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B70622F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C3583">
        <w:t>Januar</w:t>
      </w:r>
      <w:r w:rsidR="00EE4FE7">
        <w:t xml:space="preserve"> 202</w:t>
      </w:r>
      <w:r w:rsidR="007C3583">
        <w:t>2</w:t>
      </w:r>
    </w:p>
    <w:p w14:paraId="4838997B" w14:textId="39DD6C65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7C3583" w:rsidRPr="007C3583">
        <w:t>PR01-2022-Teledyne-Flir</w:t>
      </w:r>
      <w:r w:rsidR="00007979" w:rsidRPr="00192D41">
        <w:t>.docx</w:t>
      </w:r>
      <w:r w:rsidR="00007979" w:rsidRPr="00192D41">
        <w:br/>
      </w:r>
      <w:r w:rsidR="007C3583" w:rsidRPr="007C3583">
        <w:t>PR01-2022-Teledyne-Flir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7C3583" w:rsidRPr="007C3583">
        <w:t>PR01-2022-Teledyne-Flir</w:t>
      </w:r>
      <w:r w:rsidR="00406161" w:rsidRPr="00192D41">
        <w:t>-2</w:t>
      </w:r>
      <w:r w:rsidR="00007979" w:rsidRPr="00192D41">
        <w:t>.jpg</w:t>
      </w:r>
    </w:p>
    <w:p w14:paraId="3E64DEB9" w14:textId="10815A18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C3583">
        <w:rPr>
          <w:lang w:val="en-US"/>
        </w:rPr>
        <w:t>Teledyne Flir</w:t>
      </w:r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BC92AEC" w:rsidR="002A1835" w:rsidRPr="0031677D" w:rsidRDefault="00FD0F4C" w:rsidP="006E0FE3">
      <w:pPr>
        <w:pStyle w:val="PR-Head1"/>
      </w:pPr>
      <w:r>
        <w:t xml:space="preserve">TELEDYNE FLIR ab sofort bei Meilhaus Electronic erhältlich </w:t>
      </w:r>
    </w:p>
    <w:p w14:paraId="6D6D4276" w14:textId="3632E64F" w:rsidR="00EF3E9B" w:rsidRPr="00E51D7C" w:rsidRDefault="00FD0F4C" w:rsidP="00476FA9">
      <w:pPr>
        <w:pStyle w:val="PR-Head2"/>
      </w:pPr>
      <w:r>
        <w:t>Erstklassige Wärmebildkameras, Digitalmultimeter, Stromzangen u.v.m.</w:t>
      </w:r>
    </w:p>
    <w:p w14:paraId="139B8901" w14:textId="549B2919" w:rsidR="00BC45E5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7C3583">
        <w:rPr>
          <w:b/>
        </w:rPr>
        <w:t>Januar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3F0083">
        <w:rPr>
          <w:b/>
        </w:rPr>
        <w:t xml:space="preserve"> </w:t>
      </w:r>
      <w:r w:rsidR="00381982">
        <w:rPr>
          <w:b/>
        </w:rPr>
        <w:t xml:space="preserve">Das </w:t>
      </w:r>
      <w:r w:rsidR="00EA3AA9">
        <w:rPr>
          <w:b/>
        </w:rPr>
        <w:t xml:space="preserve">Unternehmen </w:t>
      </w:r>
      <w:r w:rsidR="00FD0F4C" w:rsidRPr="00FD0F4C">
        <w:rPr>
          <w:b/>
        </w:rPr>
        <w:t xml:space="preserve">TELEDYNE FLIR </w:t>
      </w:r>
      <w:r w:rsidR="0030761C">
        <w:rPr>
          <w:b/>
        </w:rPr>
        <w:t xml:space="preserve">vereint jahrzehntelange Expertise auf den Gebieten der Sensor- und </w:t>
      </w:r>
      <w:r w:rsidR="00BF3FB1">
        <w:rPr>
          <w:b/>
        </w:rPr>
        <w:t>W</w:t>
      </w:r>
      <w:r w:rsidR="0030761C">
        <w:rPr>
          <w:b/>
        </w:rPr>
        <w:t>ärmebildtechnik</w:t>
      </w:r>
      <w:r w:rsidR="002A0E69">
        <w:rPr>
          <w:b/>
        </w:rPr>
        <w:t>. Aufgrund der erstklassigen Qualität sind die Geräte besonders in Be</w:t>
      </w:r>
      <w:r w:rsidR="00DB3ADA">
        <w:rPr>
          <w:b/>
        </w:rPr>
        <w:t xml:space="preserve">reichen </w:t>
      </w:r>
      <w:r w:rsidR="00DB3ADA" w:rsidRPr="00DB3ADA">
        <w:rPr>
          <w:b/>
        </w:rPr>
        <w:t>Regierung und Verteidigung</w:t>
      </w:r>
      <w:r w:rsidR="00DB3ADA">
        <w:rPr>
          <w:b/>
        </w:rPr>
        <w:t xml:space="preserve"> sowie</w:t>
      </w:r>
      <w:r w:rsidR="00DB3ADA" w:rsidRPr="00DB3ADA">
        <w:rPr>
          <w:b/>
        </w:rPr>
        <w:t xml:space="preserve"> Industrie und Handel</w:t>
      </w:r>
      <w:r w:rsidR="002A0E69">
        <w:rPr>
          <w:b/>
        </w:rPr>
        <w:t xml:space="preserve"> gefragt. </w:t>
      </w:r>
      <w:r w:rsidR="00953F6C">
        <w:rPr>
          <w:b/>
        </w:rPr>
        <w:t xml:space="preserve">Die </w:t>
      </w:r>
      <w:r w:rsidR="002A0E69">
        <w:rPr>
          <w:b/>
        </w:rPr>
        <w:t>Produkte aus dem Bereich Wärmebildtechnik werden gerne in den Bereichen Geb</w:t>
      </w:r>
      <w:r w:rsidR="00BF3FB1" w:rsidRPr="00FD0F4C">
        <w:rPr>
          <w:b/>
        </w:rPr>
        <w:t>äudetechnik (gewerbliche, Industrie- und Wohngebäude), HLK allgemein (Heizung, Lüftung, Klimatechnik), Umwelttechnik</w:t>
      </w:r>
      <w:r w:rsidR="002A0E69">
        <w:rPr>
          <w:b/>
        </w:rPr>
        <w:t xml:space="preserve"> sowie zum</w:t>
      </w:r>
      <w:r w:rsidR="00BF3FB1" w:rsidRPr="00FD0F4C">
        <w:rPr>
          <w:b/>
        </w:rPr>
        <w:t xml:space="preserve"> Prüfen von Geräten/Maschinen und Baugruppen</w:t>
      </w:r>
      <w:r w:rsidR="002A0E69">
        <w:rPr>
          <w:b/>
        </w:rPr>
        <w:t xml:space="preserve"> eingesetzt</w:t>
      </w:r>
      <w:r w:rsidR="00BF3FB1" w:rsidRPr="00FD0F4C">
        <w:rPr>
          <w:b/>
        </w:rPr>
        <w:t>.</w:t>
      </w:r>
      <w:r w:rsidR="00BF3FB1">
        <w:rPr>
          <w:b/>
        </w:rPr>
        <w:t xml:space="preserve"> </w:t>
      </w:r>
      <w:r w:rsidR="00073AFE">
        <w:rPr>
          <w:b/>
        </w:rPr>
        <w:t xml:space="preserve">Das Meilhaus Electronic Sortiment hält ab sofort </w:t>
      </w:r>
      <w:r w:rsidR="00C33E57">
        <w:rPr>
          <w:b/>
        </w:rPr>
        <w:t xml:space="preserve">neben </w:t>
      </w:r>
      <w:r w:rsidR="00BF3FB1">
        <w:rPr>
          <w:b/>
        </w:rPr>
        <w:t>„reine</w:t>
      </w:r>
      <w:r w:rsidR="00C33E57">
        <w:rPr>
          <w:b/>
        </w:rPr>
        <w:t>n</w:t>
      </w:r>
      <w:r w:rsidR="00BF3FB1">
        <w:rPr>
          <w:b/>
        </w:rPr>
        <w:t xml:space="preserve">“ </w:t>
      </w:r>
      <w:r w:rsidR="00BF3FB1" w:rsidRPr="00FD0F4C">
        <w:rPr>
          <w:b/>
        </w:rPr>
        <w:t>Wärmebildkameras</w:t>
      </w:r>
      <w:r w:rsidR="00C33E57">
        <w:rPr>
          <w:b/>
        </w:rPr>
        <w:t xml:space="preserve"> aus dem Hause </w:t>
      </w:r>
      <w:r w:rsidR="00C33E57" w:rsidRPr="00FD0F4C">
        <w:rPr>
          <w:b/>
        </w:rPr>
        <w:t xml:space="preserve">TELEDYNE FLIR </w:t>
      </w:r>
      <w:r w:rsidR="00BF3FB1">
        <w:rPr>
          <w:b/>
        </w:rPr>
        <w:t xml:space="preserve">auch Kombi-Produkte wie </w:t>
      </w:r>
      <w:r w:rsidR="00BF3FB1" w:rsidRPr="00FD0F4C">
        <w:rPr>
          <w:b/>
        </w:rPr>
        <w:t>Digital-Multimeter oder Stromzangen mit IR-Kamera, Videoscope (technische Endoskope) und komplette Klimamessgeräte inkl. invasiver und nicht-invasiver Feuchtemessung</w:t>
      </w:r>
      <w:r w:rsidR="00BF3FB1">
        <w:rPr>
          <w:b/>
        </w:rPr>
        <w:t xml:space="preserve"> bereit. </w:t>
      </w:r>
      <w:r w:rsidR="00A77A46">
        <w:rPr>
          <w:b/>
        </w:rPr>
        <w:t xml:space="preserve">Die Geräte von </w:t>
      </w:r>
      <w:r w:rsidR="00A77A46" w:rsidRPr="00FD0F4C">
        <w:rPr>
          <w:b/>
        </w:rPr>
        <w:t xml:space="preserve">TELEDYNE FLIR </w:t>
      </w:r>
      <w:r w:rsidR="00A77A46">
        <w:rPr>
          <w:b/>
        </w:rPr>
        <w:t xml:space="preserve">zeichnen sich durch </w:t>
      </w:r>
      <w:r w:rsidR="00A77A46" w:rsidRPr="00A77A46">
        <w:rPr>
          <w:b/>
        </w:rPr>
        <w:t>hohe Bildqualität, flexible Funktionen und präzise Messergebnisse</w:t>
      </w:r>
      <w:r w:rsidR="00A77A46">
        <w:rPr>
          <w:b/>
        </w:rPr>
        <w:t xml:space="preserve"> aus. </w:t>
      </w:r>
      <w:r w:rsidR="00013E11">
        <w:rPr>
          <w:b/>
        </w:rPr>
        <w:t xml:space="preserve"> </w:t>
      </w:r>
    </w:p>
    <w:p w14:paraId="1BA3E201" w14:textId="072A50E6" w:rsidR="00F56A6B" w:rsidRDefault="00F56A6B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F56A6B">
        <w:rPr>
          <w:rFonts w:asciiTheme="majorHAnsi" w:eastAsia="Times New Roman" w:hAnsiTheme="majorHAnsi" w:cstheme="majorHAnsi"/>
          <w:sz w:val="22"/>
          <w:szCs w:val="24"/>
        </w:rPr>
        <w:t>Serie FLIR Cx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hält </w:t>
      </w:r>
      <w:r w:rsidR="00F011B7">
        <w:rPr>
          <w:rFonts w:asciiTheme="majorHAnsi" w:eastAsia="Times New Roman" w:hAnsiTheme="majorHAnsi" w:cstheme="majorHAnsi"/>
          <w:sz w:val="22"/>
          <w:szCs w:val="24"/>
        </w:rPr>
        <w:t>k</w:t>
      </w:r>
      <w:r w:rsidR="00F011B7" w:rsidRPr="00F011B7">
        <w:rPr>
          <w:rFonts w:asciiTheme="majorHAnsi" w:eastAsia="Times New Roman" w:hAnsiTheme="majorHAnsi" w:cstheme="majorHAnsi"/>
          <w:sz w:val="22"/>
          <w:szCs w:val="24"/>
        </w:rPr>
        <w:t>ompakte Wärmebildkameras im klassischen Kamera-Design</w:t>
      </w:r>
      <w:r w:rsidR="00F011B7">
        <w:rPr>
          <w:rFonts w:asciiTheme="majorHAnsi" w:eastAsia="Times New Roman" w:hAnsiTheme="majorHAnsi" w:cstheme="majorHAnsi"/>
          <w:sz w:val="22"/>
          <w:szCs w:val="24"/>
        </w:rPr>
        <w:t xml:space="preserve"> bereit. Die Geräte </w:t>
      </w:r>
      <w:r w:rsidR="00F011B7" w:rsidRPr="00F011B7">
        <w:rPr>
          <w:rFonts w:asciiTheme="majorHAnsi" w:eastAsia="Times New Roman" w:hAnsiTheme="majorHAnsi" w:cstheme="majorHAnsi"/>
          <w:sz w:val="22"/>
          <w:szCs w:val="24"/>
        </w:rPr>
        <w:t>kombinieren eine herkömmliche, visuelle 5-Megapixel-Kamera und eine Wärmebildkamer</w:t>
      </w:r>
      <w:r w:rsidR="00F011B7">
        <w:rPr>
          <w:rFonts w:asciiTheme="majorHAnsi" w:eastAsia="Times New Roman" w:hAnsiTheme="majorHAnsi" w:cstheme="majorHAnsi"/>
          <w:sz w:val="22"/>
          <w:szCs w:val="24"/>
        </w:rPr>
        <w:t>a</w:t>
      </w:r>
      <w:r w:rsidR="00F011B7" w:rsidRPr="00F011B7">
        <w:rPr>
          <w:rFonts w:asciiTheme="majorHAnsi" w:eastAsia="Times New Roman" w:hAnsiTheme="majorHAnsi" w:cstheme="majorHAnsi"/>
          <w:sz w:val="22"/>
          <w:szCs w:val="24"/>
        </w:rPr>
        <w:t>.</w:t>
      </w:r>
      <w:r w:rsidR="00F011B7">
        <w:rPr>
          <w:rFonts w:asciiTheme="majorHAnsi" w:eastAsia="Times New Roman" w:hAnsiTheme="majorHAnsi" w:cstheme="majorHAnsi"/>
          <w:sz w:val="22"/>
          <w:szCs w:val="24"/>
        </w:rPr>
        <w:t xml:space="preserve"> Sie sind </w:t>
      </w:r>
      <w:r w:rsidR="00F011B7" w:rsidRPr="00F011B7">
        <w:rPr>
          <w:rFonts w:asciiTheme="majorHAnsi" w:eastAsia="Times New Roman" w:hAnsiTheme="majorHAnsi" w:cstheme="majorHAnsi"/>
          <w:sz w:val="22"/>
          <w:szCs w:val="24"/>
        </w:rPr>
        <w:t>sehr kompakt und bequem tragbar</w:t>
      </w:r>
      <w:r w:rsidR="00F011B7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1D7826" w:rsidRPr="001D7826">
        <w:rPr>
          <w:rFonts w:asciiTheme="majorHAnsi" w:eastAsia="Times New Roman" w:hAnsiTheme="majorHAnsi" w:cstheme="majorHAnsi"/>
          <w:sz w:val="22"/>
          <w:szCs w:val="24"/>
        </w:rPr>
        <w:t xml:space="preserve">Der IR-Detektor der Geräte bietet eine Auflösung von 128x96 (12.288 Pixel, Modell C3-X) bzw. 160x120 (19.200 Pixel, Modell C5). </w:t>
      </w:r>
      <w:r w:rsidR="001A7D24">
        <w:rPr>
          <w:rFonts w:asciiTheme="majorHAnsi" w:eastAsia="Times New Roman" w:hAnsiTheme="majorHAnsi" w:cstheme="majorHAnsi"/>
          <w:sz w:val="22"/>
          <w:szCs w:val="24"/>
        </w:rPr>
        <w:t>Mit</w:t>
      </w:r>
      <w:r w:rsidR="001D7826" w:rsidRPr="001D7826">
        <w:rPr>
          <w:rFonts w:asciiTheme="majorHAnsi" w:eastAsia="Times New Roman" w:hAnsiTheme="majorHAnsi" w:cstheme="majorHAnsi"/>
          <w:sz w:val="22"/>
          <w:szCs w:val="24"/>
        </w:rPr>
        <w:t xml:space="preserve"> der FLIR MSX-Bildoptimierung </w:t>
      </w:r>
      <w:r w:rsidR="001A7D24">
        <w:rPr>
          <w:rFonts w:asciiTheme="majorHAnsi" w:eastAsia="Times New Roman" w:hAnsiTheme="majorHAnsi" w:cstheme="majorHAnsi"/>
          <w:sz w:val="22"/>
          <w:szCs w:val="24"/>
        </w:rPr>
        <w:t xml:space="preserve">lassen sich </w:t>
      </w:r>
      <w:r w:rsidR="001D7826" w:rsidRPr="001D7826">
        <w:rPr>
          <w:rFonts w:asciiTheme="majorHAnsi" w:eastAsia="Times New Roman" w:hAnsiTheme="majorHAnsi" w:cstheme="majorHAnsi"/>
          <w:sz w:val="22"/>
          <w:szCs w:val="24"/>
        </w:rPr>
        <w:t>strukturelle Details aus dem visuellen Kamerabild extrahier</w:t>
      </w:r>
      <w:r w:rsidR="001A7D24">
        <w:rPr>
          <w:rFonts w:asciiTheme="majorHAnsi" w:eastAsia="Times New Roman" w:hAnsiTheme="majorHAnsi" w:cstheme="majorHAnsi"/>
          <w:sz w:val="22"/>
          <w:szCs w:val="24"/>
        </w:rPr>
        <w:t>en</w:t>
      </w:r>
      <w:r w:rsidR="001D7826" w:rsidRPr="001D7826">
        <w:rPr>
          <w:rFonts w:asciiTheme="majorHAnsi" w:eastAsia="Times New Roman" w:hAnsiTheme="majorHAnsi" w:cstheme="majorHAnsi"/>
          <w:sz w:val="22"/>
          <w:szCs w:val="24"/>
        </w:rPr>
        <w:t xml:space="preserve"> und über das vollständige Wärmebild</w:t>
      </w:r>
      <w:r w:rsidR="001A7D24">
        <w:rPr>
          <w:rFonts w:asciiTheme="majorHAnsi" w:eastAsia="Times New Roman" w:hAnsiTheme="majorHAnsi" w:cstheme="majorHAnsi"/>
          <w:sz w:val="22"/>
          <w:szCs w:val="24"/>
        </w:rPr>
        <w:t xml:space="preserve"> legen</w:t>
      </w:r>
      <w:r w:rsidR="001D7826" w:rsidRPr="001D7826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0A6251B7" w14:textId="78E58F5A" w:rsidR="001D7826" w:rsidRDefault="001D7826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A7E9961" w14:textId="46C7E48F" w:rsidR="00BD0E02" w:rsidRDefault="00557F5A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</w:t>
      </w:r>
      <w:r w:rsidRPr="00557F5A">
        <w:rPr>
          <w:rFonts w:asciiTheme="majorHAnsi" w:eastAsia="Times New Roman" w:hAnsiTheme="majorHAnsi" w:cstheme="majorHAnsi"/>
          <w:sz w:val="22"/>
          <w:szCs w:val="24"/>
        </w:rPr>
        <w:t xml:space="preserve">FLIR Ex-Serie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C57EDA" w:rsidRPr="00C57EDA">
        <w:rPr>
          <w:rFonts w:asciiTheme="majorHAnsi" w:eastAsia="Times New Roman" w:hAnsiTheme="majorHAnsi" w:cstheme="majorHAnsi"/>
          <w:sz w:val="22"/>
          <w:szCs w:val="24"/>
        </w:rPr>
        <w:t>Handheld-Wärmebildkameras mit WiFi</w:t>
      </w:r>
      <w:r w:rsidR="00C57EDA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24D11">
        <w:rPr>
          <w:rFonts w:asciiTheme="majorHAnsi" w:eastAsia="Times New Roman" w:hAnsiTheme="majorHAnsi" w:cstheme="majorHAnsi"/>
          <w:sz w:val="22"/>
          <w:szCs w:val="24"/>
        </w:rPr>
        <w:t>Sie sind k</w:t>
      </w:r>
      <w:r w:rsidR="00E24D11" w:rsidRPr="00E24D11">
        <w:rPr>
          <w:rFonts w:asciiTheme="majorHAnsi" w:eastAsia="Times New Roman" w:hAnsiTheme="majorHAnsi" w:cstheme="majorHAnsi"/>
          <w:sz w:val="22"/>
          <w:szCs w:val="24"/>
        </w:rPr>
        <w:t>ompakt</w:t>
      </w:r>
      <w:r w:rsidR="00E24D11">
        <w:rPr>
          <w:rFonts w:asciiTheme="majorHAnsi" w:eastAsia="Times New Roman" w:hAnsiTheme="majorHAnsi" w:cstheme="majorHAnsi"/>
          <w:sz w:val="22"/>
          <w:szCs w:val="24"/>
        </w:rPr>
        <w:t>, sehr</w:t>
      </w:r>
      <w:r w:rsidR="00E24D11" w:rsidRPr="00E24D11">
        <w:rPr>
          <w:rFonts w:asciiTheme="majorHAnsi" w:eastAsia="Times New Roman" w:hAnsiTheme="majorHAnsi" w:cstheme="majorHAnsi"/>
          <w:sz w:val="22"/>
          <w:szCs w:val="24"/>
        </w:rPr>
        <w:t xml:space="preserve"> robust</w:t>
      </w:r>
      <w:r w:rsidR="00E24D11">
        <w:rPr>
          <w:rFonts w:asciiTheme="majorHAnsi" w:eastAsia="Times New Roman" w:hAnsiTheme="majorHAnsi" w:cstheme="majorHAnsi"/>
          <w:sz w:val="22"/>
          <w:szCs w:val="24"/>
        </w:rPr>
        <w:t xml:space="preserve"> und mit einem großen Sichtfeld ausgestattet. </w:t>
      </w:r>
      <w:r w:rsidR="00CD138B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E24D11" w:rsidRPr="00E24D11">
        <w:rPr>
          <w:rFonts w:asciiTheme="majorHAnsi" w:eastAsia="Times New Roman" w:hAnsiTheme="majorHAnsi" w:cstheme="majorHAnsi"/>
          <w:sz w:val="22"/>
          <w:szCs w:val="24"/>
        </w:rPr>
        <w:t>Point-and-Shoot-Infrarotkameras</w:t>
      </w:r>
      <w:r w:rsidR="00CD138B">
        <w:rPr>
          <w:rFonts w:asciiTheme="majorHAnsi" w:eastAsia="Times New Roman" w:hAnsiTheme="majorHAnsi" w:cstheme="majorHAnsi"/>
          <w:sz w:val="22"/>
          <w:szCs w:val="24"/>
        </w:rPr>
        <w:t xml:space="preserve"> ersetzen </w:t>
      </w:r>
      <w:r w:rsidR="00E24D11" w:rsidRPr="00E24D11">
        <w:rPr>
          <w:rFonts w:asciiTheme="majorHAnsi" w:eastAsia="Times New Roman" w:hAnsiTheme="majorHAnsi" w:cstheme="majorHAnsi"/>
          <w:sz w:val="22"/>
          <w:szCs w:val="24"/>
        </w:rPr>
        <w:t xml:space="preserve">Infrarotthermometer </w:t>
      </w:r>
      <w:r w:rsidR="00E24D11">
        <w:rPr>
          <w:rFonts w:asciiTheme="majorHAnsi" w:eastAsia="Times New Roman" w:hAnsiTheme="majorHAnsi" w:cstheme="majorHAnsi"/>
          <w:sz w:val="22"/>
          <w:szCs w:val="24"/>
        </w:rPr>
        <w:t>und</w:t>
      </w:r>
      <w:r w:rsidR="00E24D11" w:rsidRPr="00E24D1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D138B">
        <w:rPr>
          <w:rFonts w:asciiTheme="majorHAnsi" w:eastAsia="Times New Roman" w:hAnsiTheme="majorHAnsi" w:cstheme="majorHAnsi"/>
          <w:sz w:val="22"/>
          <w:szCs w:val="24"/>
        </w:rPr>
        <w:t xml:space="preserve">liefern </w:t>
      </w:r>
      <w:r w:rsidR="00E24D11" w:rsidRPr="00E24D11">
        <w:rPr>
          <w:rFonts w:asciiTheme="majorHAnsi" w:eastAsia="Times New Roman" w:hAnsiTheme="majorHAnsi" w:cstheme="majorHAnsi"/>
          <w:sz w:val="22"/>
          <w:szCs w:val="24"/>
        </w:rPr>
        <w:t>Wärmebild</w:t>
      </w:r>
      <w:r w:rsidR="00E24D11">
        <w:rPr>
          <w:rFonts w:asciiTheme="majorHAnsi" w:eastAsia="Times New Roman" w:hAnsiTheme="majorHAnsi" w:cstheme="majorHAnsi"/>
          <w:sz w:val="22"/>
          <w:szCs w:val="24"/>
        </w:rPr>
        <w:t>er</w:t>
      </w:r>
      <w:r w:rsidR="00E24D11" w:rsidRPr="00E24D11">
        <w:rPr>
          <w:rFonts w:asciiTheme="majorHAnsi" w:eastAsia="Times New Roman" w:hAnsiTheme="majorHAnsi" w:cstheme="majorHAnsi"/>
          <w:sz w:val="22"/>
          <w:szCs w:val="24"/>
        </w:rPr>
        <w:t xml:space="preserve"> mit Temperaturinformationen in jedem Pixel</w:t>
      </w:r>
      <w:r w:rsidR="00E24D1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953F6C">
        <w:rPr>
          <w:rFonts w:asciiTheme="majorHAnsi" w:eastAsia="Times New Roman" w:hAnsiTheme="majorHAnsi" w:cstheme="majorHAnsi"/>
          <w:sz w:val="22"/>
          <w:szCs w:val="24"/>
        </w:rPr>
        <w:t xml:space="preserve">Je nach Modell beträgt die Auflösung bis zu </w:t>
      </w:r>
      <w:r w:rsidR="00953F6C" w:rsidRPr="00953F6C">
        <w:rPr>
          <w:rFonts w:asciiTheme="majorHAnsi" w:eastAsia="Times New Roman" w:hAnsiTheme="majorHAnsi" w:cstheme="majorHAnsi"/>
          <w:sz w:val="22"/>
          <w:szCs w:val="24"/>
        </w:rPr>
        <w:t>320 x 240 (76.800 Pixel)</w:t>
      </w:r>
      <w:r w:rsidR="00953F6C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BD0E02">
        <w:rPr>
          <w:rFonts w:asciiTheme="majorHAnsi" w:eastAsia="Times New Roman" w:hAnsiTheme="majorHAnsi" w:cstheme="majorHAnsi"/>
          <w:sz w:val="22"/>
          <w:szCs w:val="24"/>
        </w:rPr>
        <w:t>Die Geräte lassen sich einfach bedienen, sind vol</w:t>
      </w:r>
      <w:r w:rsidR="00BD0E02" w:rsidRPr="00BD0E02">
        <w:rPr>
          <w:rFonts w:asciiTheme="majorHAnsi" w:eastAsia="Times New Roman" w:hAnsiTheme="majorHAnsi" w:cstheme="majorHAnsi"/>
          <w:sz w:val="22"/>
          <w:szCs w:val="24"/>
        </w:rPr>
        <w:t>lautomatisch</w:t>
      </w:r>
      <w:r w:rsidR="00BD0E02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BD0E02" w:rsidRPr="00BD0E02">
        <w:rPr>
          <w:rFonts w:asciiTheme="majorHAnsi" w:eastAsia="Times New Roman" w:hAnsiTheme="majorHAnsi" w:cstheme="majorHAnsi"/>
          <w:sz w:val="22"/>
          <w:szCs w:val="24"/>
        </w:rPr>
        <w:t>fokussierungsfrei,</w:t>
      </w:r>
      <w:r w:rsidR="00BD0E02">
        <w:rPr>
          <w:rFonts w:asciiTheme="majorHAnsi" w:eastAsia="Times New Roman" w:hAnsiTheme="majorHAnsi" w:cstheme="majorHAnsi"/>
          <w:sz w:val="22"/>
          <w:szCs w:val="24"/>
        </w:rPr>
        <w:t xml:space="preserve"> außerdem verfügen sie über eine</w:t>
      </w:r>
      <w:r w:rsidR="00BD0E02" w:rsidRPr="00BD0E02">
        <w:rPr>
          <w:rFonts w:asciiTheme="majorHAnsi" w:eastAsia="Times New Roman" w:hAnsiTheme="majorHAnsi" w:cstheme="majorHAnsi"/>
          <w:sz w:val="22"/>
          <w:szCs w:val="24"/>
        </w:rPr>
        <w:t xml:space="preserve"> intuitive Schnittstelle für einfache Messungen im Wärmebild-, Sicht- oder MSX-Modus.</w:t>
      </w:r>
    </w:p>
    <w:p w14:paraId="6B53ADF3" w14:textId="173ED0E8" w:rsidR="00343E63" w:rsidRDefault="00343E63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76C29B7" w14:textId="3F099C49" w:rsidR="00CD138B" w:rsidRDefault="00CD138B" w:rsidP="00CD138B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Wärmebildkameras der Serie FLIR ONE dienen </w:t>
      </w:r>
      <w:r w:rsidRPr="00F15C9B">
        <w:rPr>
          <w:rFonts w:asciiTheme="majorHAnsi" w:eastAsia="Times New Roman" w:hAnsiTheme="majorHAnsi" w:cstheme="majorHAnsi"/>
          <w:sz w:val="22"/>
          <w:szCs w:val="24"/>
        </w:rPr>
        <w:t>als Smartphone-Aufsatz für iOS oder Android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messen </w:t>
      </w:r>
      <w:r w:rsidRPr="00F15C9B">
        <w:rPr>
          <w:rFonts w:asciiTheme="majorHAnsi" w:eastAsia="Times New Roman" w:hAnsiTheme="majorHAnsi" w:cstheme="majorHAnsi"/>
          <w:sz w:val="22"/>
          <w:szCs w:val="24"/>
        </w:rPr>
        <w:t xml:space="preserve">Temperaturen bis 400°C,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mit einer </w:t>
      </w:r>
      <w:r w:rsidRPr="00F15C9B">
        <w:rPr>
          <w:rFonts w:asciiTheme="majorHAnsi" w:eastAsia="Times New Roman" w:hAnsiTheme="majorHAnsi" w:cstheme="majorHAnsi"/>
          <w:sz w:val="22"/>
          <w:szCs w:val="24"/>
        </w:rPr>
        <w:t>Auflösung bis 160x120</w:t>
      </w:r>
      <w:r w:rsidR="00EC4E3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C4E3E" w:rsidRPr="00EC4E3E">
        <w:rPr>
          <w:rFonts w:asciiTheme="majorHAnsi" w:eastAsia="Times New Roman" w:hAnsiTheme="majorHAnsi" w:cstheme="majorHAnsi"/>
          <w:sz w:val="22"/>
          <w:szCs w:val="24"/>
        </w:rPr>
        <w:t>(19.200 Pixel)</w:t>
      </w:r>
      <w:r w:rsidR="00EC4E3E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5FE10AE7" w14:textId="77777777" w:rsidR="00CD138B" w:rsidRDefault="00CD138B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4CD33F9" w14:textId="688A01E6" w:rsidR="00F011B7" w:rsidRDefault="00343E63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Pr="00343E63">
        <w:rPr>
          <w:rFonts w:asciiTheme="majorHAnsi" w:eastAsia="Times New Roman" w:hAnsiTheme="majorHAnsi" w:cstheme="majorHAnsi"/>
          <w:sz w:val="22"/>
          <w:szCs w:val="24"/>
        </w:rPr>
        <w:t xml:space="preserve">FLIR ETS320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ist ein </w:t>
      </w:r>
      <w:r w:rsidRPr="00343E63">
        <w:rPr>
          <w:rFonts w:asciiTheme="majorHAnsi" w:eastAsia="Times New Roman" w:hAnsiTheme="majorHAnsi" w:cstheme="majorHAnsi"/>
          <w:sz w:val="22"/>
          <w:szCs w:val="24"/>
        </w:rPr>
        <w:t>Wärmebildgebungssystem zum Prüfen von Elektronikbaugruppen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="001A7D2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505F8">
        <w:rPr>
          <w:rFonts w:asciiTheme="majorHAnsi" w:eastAsia="Times New Roman" w:hAnsiTheme="majorHAnsi" w:cstheme="majorHAnsi"/>
          <w:sz w:val="22"/>
          <w:szCs w:val="24"/>
        </w:rPr>
        <w:t xml:space="preserve">Das System besteht aus einer </w:t>
      </w:r>
      <w:r w:rsidR="003505F8" w:rsidRPr="003505F8">
        <w:rPr>
          <w:rFonts w:asciiTheme="majorHAnsi" w:eastAsia="Times New Roman" w:hAnsiTheme="majorHAnsi" w:cstheme="majorHAnsi"/>
          <w:sz w:val="22"/>
          <w:szCs w:val="24"/>
        </w:rPr>
        <w:t>hochempfindliche</w:t>
      </w:r>
      <w:r w:rsidR="003505F8">
        <w:rPr>
          <w:rFonts w:asciiTheme="majorHAnsi" w:eastAsia="Times New Roman" w:hAnsiTheme="majorHAnsi" w:cstheme="majorHAnsi"/>
          <w:sz w:val="22"/>
          <w:szCs w:val="24"/>
        </w:rPr>
        <w:t>n</w:t>
      </w:r>
      <w:r w:rsidR="003505F8" w:rsidRPr="003505F8">
        <w:rPr>
          <w:rFonts w:asciiTheme="majorHAnsi" w:eastAsia="Times New Roman" w:hAnsiTheme="majorHAnsi" w:cstheme="majorHAnsi"/>
          <w:sz w:val="22"/>
          <w:szCs w:val="24"/>
        </w:rPr>
        <w:t xml:space="preserve"> Infrarotkamera mit integrierte</w:t>
      </w:r>
      <w:r w:rsidR="003505F8">
        <w:rPr>
          <w:rFonts w:asciiTheme="majorHAnsi" w:eastAsia="Times New Roman" w:hAnsiTheme="majorHAnsi" w:cstheme="majorHAnsi"/>
          <w:sz w:val="22"/>
          <w:szCs w:val="24"/>
        </w:rPr>
        <w:t>m</w:t>
      </w:r>
      <w:r w:rsidR="003505F8" w:rsidRPr="003505F8">
        <w:rPr>
          <w:rFonts w:asciiTheme="majorHAnsi" w:eastAsia="Times New Roman" w:hAnsiTheme="majorHAnsi" w:cstheme="majorHAnsi"/>
          <w:sz w:val="22"/>
          <w:szCs w:val="24"/>
        </w:rPr>
        <w:t xml:space="preserve"> Standfuß</w:t>
      </w:r>
      <w:r w:rsidR="003505F8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406CEB" w:rsidRPr="00406CEB">
        <w:rPr>
          <w:rFonts w:asciiTheme="majorHAnsi" w:eastAsia="Times New Roman" w:hAnsiTheme="majorHAnsi" w:cstheme="majorHAnsi"/>
          <w:sz w:val="22"/>
          <w:szCs w:val="24"/>
        </w:rPr>
        <w:t>Die Kamera bietet eine Auflösung von 320x240 (76.800 Pixel) und einen Objekt-Temperaturbereich von –20...+250°C.</w:t>
      </w:r>
      <w:r w:rsidR="00C57EDA">
        <w:rPr>
          <w:rFonts w:asciiTheme="majorHAnsi" w:eastAsia="Times New Roman" w:hAnsiTheme="majorHAnsi" w:cstheme="majorHAnsi"/>
          <w:sz w:val="22"/>
          <w:szCs w:val="24"/>
        </w:rPr>
        <w:t xml:space="preserve"> Mit dem</w:t>
      </w:r>
      <w:r w:rsidR="00406CEB" w:rsidRPr="00406CEB">
        <w:rPr>
          <w:rFonts w:asciiTheme="majorHAnsi" w:eastAsia="Times New Roman" w:hAnsiTheme="majorHAnsi" w:cstheme="majorHAnsi"/>
          <w:sz w:val="22"/>
          <w:szCs w:val="24"/>
        </w:rPr>
        <w:t xml:space="preserve"> ETS320 </w:t>
      </w:r>
      <w:r w:rsidR="00C57EDA">
        <w:rPr>
          <w:rFonts w:asciiTheme="majorHAnsi" w:eastAsia="Times New Roman" w:hAnsiTheme="majorHAnsi" w:cstheme="majorHAnsi"/>
          <w:sz w:val="22"/>
          <w:szCs w:val="24"/>
        </w:rPr>
        <w:t>System lassen sich schnell</w:t>
      </w:r>
      <w:r w:rsidR="00406CEB" w:rsidRPr="00406CEB">
        <w:rPr>
          <w:rFonts w:asciiTheme="majorHAnsi" w:eastAsia="Times New Roman" w:hAnsiTheme="majorHAnsi" w:cstheme="majorHAnsi"/>
          <w:sz w:val="22"/>
          <w:szCs w:val="24"/>
        </w:rPr>
        <w:t xml:space="preserve"> Hot Spots</w:t>
      </w:r>
      <w:r w:rsidR="00C57EDA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406CEB" w:rsidRPr="00406CEB">
        <w:rPr>
          <w:rFonts w:asciiTheme="majorHAnsi" w:eastAsia="Times New Roman" w:hAnsiTheme="majorHAnsi" w:cstheme="majorHAnsi"/>
          <w:sz w:val="22"/>
          <w:szCs w:val="24"/>
        </w:rPr>
        <w:t xml:space="preserve"> thermische Gradienten </w:t>
      </w:r>
      <w:r w:rsidR="00C57EDA">
        <w:rPr>
          <w:rFonts w:asciiTheme="majorHAnsi" w:eastAsia="Times New Roman" w:hAnsiTheme="majorHAnsi" w:cstheme="majorHAnsi"/>
          <w:sz w:val="22"/>
          <w:szCs w:val="24"/>
        </w:rPr>
        <w:t xml:space="preserve">erkennen, außerdem hilft es, </w:t>
      </w:r>
      <w:r w:rsidR="00406CEB" w:rsidRPr="00406CEB">
        <w:rPr>
          <w:rFonts w:asciiTheme="majorHAnsi" w:eastAsia="Times New Roman" w:hAnsiTheme="majorHAnsi" w:cstheme="majorHAnsi"/>
          <w:sz w:val="22"/>
          <w:szCs w:val="24"/>
        </w:rPr>
        <w:t>potenziellen Fehlerstellen auf den zu prüfenden Baugruppen</w:t>
      </w:r>
      <w:r w:rsidR="00C57EDA">
        <w:rPr>
          <w:rFonts w:asciiTheme="majorHAnsi" w:eastAsia="Times New Roman" w:hAnsiTheme="majorHAnsi" w:cstheme="majorHAnsi"/>
          <w:sz w:val="22"/>
          <w:szCs w:val="24"/>
        </w:rPr>
        <w:t xml:space="preserve"> zu entdecken</w:t>
      </w:r>
      <w:r w:rsidR="00406CEB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01682A3B" w14:textId="72F5AD7E" w:rsidR="00F011B7" w:rsidRDefault="00F011B7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60DB7AE" w14:textId="41DD1097" w:rsidR="00CD138B" w:rsidRDefault="00FC127E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Zu den Kombi-Geräten von TELEDYNE FLIR gehören die Serien 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FLIR MRxxx</w:t>
      </w:r>
      <w:r>
        <w:rPr>
          <w:rFonts w:asciiTheme="majorHAnsi" w:eastAsia="Times New Roman" w:hAnsiTheme="majorHAnsi" w:cstheme="majorHAnsi"/>
          <w:sz w:val="22"/>
          <w:szCs w:val="24"/>
        </w:rPr>
        <w:t>-Serie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Kombi-Feuchtemessgeräte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FLIR DM</w:t>
      </w:r>
      <w:r>
        <w:rPr>
          <w:rFonts w:asciiTheme="majorHAnsi" w:eastAsia="Times New Roman" w:hAnsiTheme="majorHAnsi" w:cstheme="majorHAnsi"/>
          <w:sz w:val="22"/>
          <w:szCs w:val="24"/>
        </w:rPr>
        <w:t>-Serie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Handheld-Digitalmultimeter und Bildgebungsmultimeter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FLIR CM</w:t>
      </w:r>
      <w:r>
        <w:rPr>
          <w:rFonts w:asciiTheme="majorHAnsi" w:eastAsia="Times New Roman" w:hAnsiTheme="majorHAnsi" w:cstheme="majorHAnsi"/>
          <w:sz w:val="22"/>
          <w:szCs w:val="24"/>
        </w:rPr>
        <w:t>-Serie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Stromzangen-Messgeräte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) und 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FLIR VP- und VT</w:t>
      </w:r>
      <w:r>
        <w:rPr>
          <w:rFonts w:asciiTheme="majorHAnsi" w:eastAsia="Times New Roman" w:hAnsiTheme="majorHAnsi" w:cstheme="majorHAnsi"/>
          <w:sz w:val="22"/>
          <w:szCs w:val="24"/>
        </w:rPr>
        <w:t>-Serie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Pr="00FC127E">
        <w:rPr>
          <w:rFonts w:asciiTheme="majorHAnsi" w:eastAsia="Times New Roman" w:hAnsiTheme="majorHAnsi" w:cstheme="majorHAnsi"/>
          <w:sz w:val="22"/>
          <w:szCs w:val="24"/>
        </w:rPr>
        <w:t>Spannungsprüfer</w:t>
      </w:r>
      <w:r>
        <w:rPr>
          <w:rFonts w:asciiTheme="majorHAnsi" w:eastAsia="Times New Roman" w:hAnsiTheme="majorHAnsi" w:cstheme="majorHAnsi"/>
          <w:sz w:val="22"/>
          <w:szCs w:val="24"/>
        </w:rPr>
        <w:t>).</w:t>
      </w:r>
    </w:p>
    <w:p w14:paraId="1E98C433" w14:textId="77777777" w:rsidR="006C661C" w:rsidRDefault="006C661C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17ACA79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8D0806">
        <w:rPr>
          <w:rFonts w:asciiTheme="majorHAnsi" w:eastAsia="Times New Roman" w:hAnsiTheme="majorHAnsi" w:cstheme="majorHAnsi"/>
          <w:sz w:val="22"/>
          <w:szCs w:val="24"/>
        </w:rPr>
        <w:t>die Geräte von TELEDYNE FLIR</w:t>
      </w:r>
      <w:r w:rsidR="00F676B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EC4E3E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CCD"/>
    <w:rsid w:val="00007979"/>
    <w:rsid w:val="00012226"/>
    <w:rsid w:val="00013AD8"/>
    <w:rsid w:val="00013E11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378B4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4800"/>
    <w:rsid w:val="001250B5"/>
    <w:rsid w:val="0012534C"/>
    <w:rsid w:val="0012652D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0E69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1B34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3E63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77045"/>
    <w:rsid w:val="00381982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8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54E4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56D"/>
    <w:rsid w:val="005D084F"/>
    <w:rsid w:val="005D0EA4"/>
    <w:rsid w:val="005D585F"/>
    <w:rsid w:val="005D725E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11282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B36"/>
    <w:rsid w:val="0064174A"/>
    <w:rsid w:val="00643517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44B7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D0806"/>
    <w:rsid w:val="008D1487"/>
    <w:rsid w:val="008D1638"/>
    <w:rsid w:val="008D39C0"/>
    <w:rsid w:val="008D442D"/>
    <w:rsid w:val="008D4893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3F6C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6E5E"/>
    <w:rsid w:val="009F7903"/>
    <w:rsid w:val="009F7910"/>
    <w:rsid w:val="00A00E61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441A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20161"/>
    <w:rsid w:val="00B21A59"/>
    <w:rsid w:val="00B22BE4"/>
    <w:rsid w:val="00B23562"/>
    <w:rsid w:val="00B23E47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FAB"/>
    <w:rsid w:val="00B90D74"/>
    <w:rsid w:val="00B910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3719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3E57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57EDA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21FD"/>
    <w:rsid w:val="00C84274"/>
    <w:rsid w:val="00C854D5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D63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4D11"/>
    <w:rsid w:val="00E25F7F"/>
    <w:rsid w:val="00E30B2D"/>
    <w:rsid w:val="00E31796"/>
    <w:rsid w:val="00E332A6"/>
    <w:rsid w:val="00E36025"/>
    <w:rsid w:val="00E41736"/>
    <w:rsid w:val="00E44767"/>
    <w:rsid w:val="00E50E62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3E"/>
    <w:rsid w:val="00EC4EEA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790</cp:revision>
  <cp:lastPrinted>2018-03-07T09:44:00Z</cp:lastPrinted>
  <dcterms:created xsi:type="dcterms:W3CDTF">2020-01-22T10:21:00Z</dcterms:created>
  <dcterms:modified xsi:type="dcterms:W3CDTF">2022-01-05T08:43:00Z</dcterms:modified>
</cp:coreProperties>
</file>