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3C51" w14:textId="52D61EDC" w:rsidR="0031171F" w:rsidRPr="00192D41" w:rsidRDefault="00E10A73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</w:t>
      </w:r>
      <w:r w:rsidR="00292B7B">
        <w:t xml:space="preserve"> </w:t>
      </w:r>
      <w:r w:rsidR="00F90AAA">
        <w:t xml:space="preserve"> </w:t>
      </w:r>
      <w:r w:rsidR="001C45DC">
        <w:t xml:space="preserve">  </w:t>
      </w:r>
      <w:r w:rsidR="002E626A">
        <w:t xml:space="preserve"> </w:t>
      </w:r>
      <w:r w:rsidR="00DB05A1">
        <w:t xml:space="preserve"> </w:t>
      </w:r>
      <w:r w:rsidR="001E2221">
        <w:t xml:space="preserve"> </w:t>
      </w:r>
      <w:r w:rsidR="003F15C0">
        <w:t xml:space="preserve"> </w:t>
      </w:r>
      <w:r w:rsidR="00BE67D8">
        <w:t xml:space="preserve"> </w:t>
      </w:r>
      <w:r w:rsidR="0018184B">
        <w:t xml:space="preserve"> </w:t>
      </w:r>
      <w:r w:rsidR="001C6BB9"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8A0455C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BB4A2E">
        <w:t>Februar</w:t>
      </w:r>
      <w:r w:rsidR="00EE4FE7">
        <w:t xml:space="preserve"> 202</w:t>
      </w:r>
      <w:r w:rsidR="00BB4A2E">
        <w:t>5</w:t>
      </w:r>
    </w:p>
    <w:p w14:paraId="4838997B" w14:textId="24266030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244152">
          <w:rPr>
            <w:rStyle w:val="Hyperlink"/>
          </w:rPr>
          <w:t>https://www.meilhaus.de/about/press/2025-q1</w:t>
        </w:r>
      </w:hyperlink>
      <w:r w:rsidR="00007979" w:rsidRPr="00192D41">
        <w:br/>
      </w:r>
      <w:r w:rsidR="00612D50" w:rsidRPr="00612D50">
        <w:t>PR0</w:t>
      </w:r>
      <w:r w:rsidR="00BC7E7B">
        <w:t>2</w:t>
      </w:r>
      <w:r w:rsidR="00612D50" w:rsidRPr="00612D50">
        <w:t>-2025-BK-Precision-BK1820B</w:t>
      </w:r>
      <w:r w:rsidR="00773409">
        <w:t>.</w:t>
      </w:r>
      <w:r w:rsidR="00007979" w:rsidRPr="00192D41">
        <w:t>docx</w:t>
      </w:r>
      <w:r w:rsidR="00007979" w:rsidRPr="00192D41">
        <w:br/>
      </w:r>
      <w:r w:rsidR="00612D50" w:rsidRPr="00612D50">
        <w:t>PR0</w:t>
      </w:r>
      <w:r w:rsidR="00BC7E7B">
        <w:t>2</w:t>
      </w:r>
      <w:r w:rsidR="00612D50" w:rsidRPr="00612D50">
        <w:t>-2025-BK-Precision-BK1820B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612D50" w:rsidRPr="00612D50">
        <w:t>PR0</w:t>
      </w:r>
      <w:r w:rsidR="00BC7E7B">
        <w:t>2</w:t>
      </w:r>
      <w:r w:rsidR="00612D50" w:rsidRPr="00612D50">
        <w:t>-2025-BK-Precision-BK1820B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3B29C30A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612D50">
        <w:rPr>
          <w:lang w:val="en-US"/>
        </w:rPr>
        <w:t>B</w:t>
      </w:r>
      <w:r w:rsidR="00D12FE0">
        <w:rPr>
          <w:lang w:val="en-US"/>
        </w:rPr>
        <w:t>+</w:t>
      </w:r>
      <w:r w:rsidR="00612D50">
        <w:rPr>
          <w:lang w:val="en-US"/>
        </w:rPr>
        <w:t>K Precision BK1820B 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44C6D4A4" w14:textId="57CD924C" w:rsidR="000B0A96" w:rsidRPr="0018184B" w:rsidRDefault="00D12FE0" w:rsidP="000B0A96">
      <w:pPr>
        <w:pStyle w:val="PR-Head1"/>
        <w:rPr>
          <w:bCs/>
        </w:rPr>
      </w:pPr>
      <w:bookmarkStart w:id="0" w:name="_Hlk187669436"/>
      <w:r w:rsidRPr="00D12FE0">
        <w:rPr>
          <w:bCs/>
        </w:rPr>
        <w:t>Tragbare</w:t>
      </w:r>
      <w:r>
        <w:rPr>
          <w:bCs/>
        </w:rPr>
        <w:t xml:space="preserve"> </w:t>
      </w:r>
      <w:r w:rsidRPr="00D12FE0">
        <w:rPr>
          <w:bCs/>
        </w:rPr>
        <w:t>Tisch-Universal-Frequenzzähler</w:t>
      </w:r>
      <w:r>
        <w:rPr>
          <w:bCs/>
        </w:rPr>
        <w:t xml:space="preserve"> von B+K Precision</w:t>
      </w:r>
    </w:p>
    <w:p w14:paraId="5D244FC3" w14:textId="7ECAD3FA" w:rsidR="00D12FE0" w:rsidRPr="00D12FE0" w:rsidRDefault="00D12FE0" w:rsidP="00D12FE0">
      <w:pPr>
        <w:pStyle w:val="PR-FT"/>
        <w:rPr>
          <w:b/>
          <w:bCs/>
          <w:i/>
          <w:color w:val="000000"/>
          <w:sz w:val="32"/>
          <w:szCs w:val="28"/>
        </w:rPr>
      </w:pPr>
      <w:r w:rsidRPr="00D12FE0">
        <w:rPr>
          <w:b/>
          <w:bCs/>
          <w:i/>
          <w:color w:val="000000"/>
          <w:sz w:val="32"/>
          <w:szCs w:val="28"/>
        </w:rPr>
        <w:t>B+K Precision BK1820B</w:t>
      </w:r>
      <w:bookmarkEnd w:id="0"/>
    </w:p>
    <w:p w14:paraId="1EFD8514" w14:textId="14593602" w:rsidR="00AB7E9B" w:rsidRPr="00DC74DA" w:rsidRDefault="00116270" w:rsidP="00DC74DA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BB4A2E">
        <w:rPr>
          <w:b/>
        </w:rPr>
        <w:t>Februar</w:t>
      </w:r>
      <w:r w:rsidR="00C5292D">
        <w:rPr>
          <w:b/>
        </w:rPr>
        <w:t xml:space="preserve"> 202</w:t>
      </w:r>
      <w:r w:rsidR="00BB4A2E">
        <w:rPr>
          <w:b/>
        </w:rPr>
        <w:t>5</w:t>
      </w:r>
      <w:r w:rsidR="00B033E5" w:rsidRPr="000C2CB9">
        <w:rPr>
          <w:b/>
        </w:rPr>
        <w:t xml:space="preserve"> –</w:t>
      </w:r>
      <w:r w:rsidR="000D4A02">
        <w:rPr>
          <w:b/>
        </w:rPr>
        <w:t xml:space="preserve"> </w:t>
      </w:r>
      <w:r w:rsidR="00DC74DA" w:rsidRPr="00DC74DA">
        <w:rPr>
          <w:b/>
        </w:rPr>
        <w:t xml:space="preserve">Die Serie BK1820B von B&amp;K Precision </w:t>
      </w:r>
      <w:r w:rsidR="00393EC9">
        <w:rPr>
          <w:b/>
        </w:rPr>
        <w:t>bietet</w:t>
      </w:r>
      <w:r w:rsidR="00DC74DA" w:rsidRPr="00DC74DA">
        <w:rPr>
          <w:b/>
        </w:rPr>
        <w:t xml:space="preserve"> universelle Frequenzzähler für Frequenz- und Zeitintervallmessungen. </w:t>
      </w:r>
      <w:r w:rsidR="00AB7E9B">
        <w:rPr>
          <w:b/>
        </w:rPr>
        <w:t>Die Geräte</w:t>
      </w:r>
      <w:r w:rsidR="00DC74DA" w:rsidRPr="00DC74DA">
        <w:rPr>
          <w:b/>
        </w:rPr>
        <w:t xml:space="preserve"> </w:t>
      </w:r>
      <w:r w:rsidR="00AB7E9B">
        <w:rPr>
          <w:b/>
        </w:rPr>
        <w:t>messen</w:t>
      </w:r>
      <w:r w:rsidR="00DC74DA" w:rsidRPr="00DC74DA">
        <w:rPr>
          <w:b/>
        </w:rPr>
        <w:t xml:space="preserve"> einen </w:t>
      </w:r>
      <w:r w:rsidR="00AB7E9B">
        <w:rPr>
          <w:b/>
        </w:rPr>
        <w:t xml:space="preserve">breiten </w:t>
      </w:r>
      <w:r w:rsidR="00DC74DA" w:rsidRPr="00DC74DA">
        <w:rPr>
          <w:b/>
        </w:rPr>
        <w:t xml:space="preserve">Frequenzbereich </w:t>
      </w:r>
      <w:r w:rsidR="00AB7E9B" w:rsidRPr="00AB7E9B">
        <w:rPr>
          <w:b/>
        </w:rPr>
        <w:t xml:space="preserve">von 0,001 Hz </w:t>
      </w:r>
      <w:r w:rsidR="00DC74DA" w:rsidRPr="00DC74DA">
        <w:rPr>
          <w:b/>
        </w:rPr>
        <w:t xml:space="preserve">bis 3 GHz (BK1823B) oder 6 GHz (BK1826B) und </w:t>
      </w:r>
      <w:r w:rsidR="00AB7E9B" w:rsidRPr="00AB7E9B">
        <w:rPr>
          <w:b/>
        </w:rPr>
        <w:t>unterstützen Frequenz-, Perioden-, Verhältnis-, Impulsbreiten- und Ereigniszählungsmessungen</w:t>
      </w:r>
      <w:r w:rsidR="00AB7E9B">
        <w:rPr>
          <w:b/>
        </w:rPr>
        <w:t>.</w:t>
      </w:r>
      <w:r w:rsidR="00985F0F">
        <w:rPr>
          <w:b/>
        </w:rPr>
        <w:t xml:space="preserve"> </w:t>
      </w:r>
      <w:r w:rsidR="00D80287">
        <w:rPr>
          <w:b/>
        </w:rPr>
        <w:t>Eine</w:t>
      </w:r>
      <w:r w:rsidR="00D21437" w:rsidRPr="00D21437">
        <w:rPr>
          <w:b/>
        </w:rPr>
        <w:t xml:space="preserve"> hochwertige</w:t>
      </w:r>
      <w:r w:rsidR="00D80287">
        <w:rPr>
          <w:b/>
        </w:rPr>
        <w:t xml:space="preserve"> </w:t>
      </w:r>
      <w:r w:rsidR="00D21437" w:rsidRPr="00D21437">
        <w:rPr>
          <w:b/>
        </w:rPr>
        <w:t>temperaturkompensierten internen Frequenzreferenz</w:t>
      </w:r>
      <w:r w:rsidR="00D80287">
        <w:rPr>
          <w:b/>
        </w:rPr>
        <w:t xml:space="preserve"> ermöglicht </w:t>
      </w:r>
      <w:r w:rsidR="00D21437" w:rsidRPr="00D21437">
        <w:rPr>
          <w:b/>
        </w:rPr>
        <w:t xml:space="preserve">Stabilität und Genauigkeit mit einer </w:t>
      </w:r>
      <w:r w:rsidR="00D9419C">
        <w:rPr>
          <w:b/>
        </w:rPr>
        <w:t>hohen</w:t>
      </w:r>
      <w:r w:rsidR="00D21437" w:rsidRPr="00D21437">
        <w:rPr>
          <w:b/>
        </w:rPr>
        <w:t xml:space="preserve"> </w:t>
      </w:r>
      <w:r w:rsidR="00D9419C" w:rsidRPr="00D9419C">
        <w:rPr>
          <w:b/>
        </w:rPr>
        <w:t xml:space="preserve">Zeitbasisstabilität </w:t>
      </w:r>
      <w:r w:rsidR="00D21437" w:rsidRPr="00D21437">
        <w:rPr>
          <w:b/>
        </w:rPr>
        <w:t>von ±1 ppm über den gesamten Temperaturbereich.</w:t>
      </w:r>
      <w:r w:rsidR="00D21437">
        <w:rPr>
          <w:b/>
        </w:rPr>
        <w:t xml:space="preserve"> Die t</w:t>
      </w:r>
      <w:r w:rsidR="00D21437" w:rsidRPr="00DC74DA">
        <w:rPr>
          <w:b/>
        </w:rPr>
        <w:t>ragbare</w:t>
      </w:r>
      <w:r w:rsidR="00D21437">
        <w:rPr>
          <w:b/>
        </w:rPr>
        <w:t>n</w:t>
      </w:r>
      <w:r w:rsidR="00D21437" w:rsidRPr="00DC74DA">
        <w:rPr>
          <w:b/>
        </w:rPr>
        <w:t xml:space="preserve"> Universal-Frequenzzähler</w:t>
      </w:r>
      <w:r w:rsidR="00D21437">
        <w:rPr>
          <w:b/>
        </w:rPr>
        <w:t xml:space="preserve"> sind mit mehreren Eingangskanälen ausgestattet.</w:t>
      </w:r>
      <w:r w:rsidR="00FB636F">
        <w:rPr>
          <w:b/>
        </w:rPr>
        <w:t xml:space="preserve"> Der </w:t>
      </w:r>
      <w:r w:rsidR="00FB636F" w:rsidRPr="00FB636F">
        <w:rPr>
          <w:b/>
        </w:rPr>
        <w:t>Eingang A bietet eine flexible Signalaufbereitung mit konfigurierbarer Kopplung (AC oder DC), Eingangsimpedanz (1 MΩ oder 50 Ω), Dämpfung (1:1 oder 5:1), Schwellenwert (voll einstellbar) und aktive</w:t>
      </w:r>
      <w:r w:rsidR="00FB636F">
        <w:rPr>
          <w:b/>
        </w:rPr>
        <w:t>r</w:t>
      </w:r>
      <w:r w:rsidR="00FB636F" w:rsidRPr="00FB636F">
        <w:rPr>
          <w:b/>
        </w:rPr>
        <w:t xml:space="preserve"> Flanke.</w:t>
      </w:r>
      <w:r w:rsidR="00FB636F">
        <w:rPr>
          <w:b/>
        </w:rPr>
        <w:t xml:space="preserve"> </w:t>
      </w:r>
      <w:r w:rsidR="00EF09BF">
        <w:rPr>
          <w:b/>
        </w:rPr>
        <w:t xml:space="preserve">Eingang B bietet 80 </w:t>
      </w:r>
      <w:r w:rsidR="00C8482F">
        <w:rPr>
          <w:b/>
        </w:rPr>
        <w:t>M</w:t>
      </w:r>
      <w:r w:rsidR="00EF09BF">
        <w:rPr>
          <w:b/>
        </w:rPr>
        <w:t>Hz bis 3 G</w:t>
      </w:r>
      <w:r w:rsidR="00835B41">
        <w:rPr>
          <w:b/>
        </w:rPr>
        <w:t>H</w:t>
      </w:r>
      <w:r w:rsidR="00EF09BF">
        <w:rPr>
          <w:b/>
        </w:rPr>
        <w:t xml:space="preserve">z mit Eingangsimpedanz 50 Ohm. </w:t>
      </w:r>
      <w:r w:rsidR="00240C03" w:rsidRPr="00240C03">
        <w:rPr>
          <w:b/>
        </w:rPr>
        <w:t xml:space="preserve">Beim </w:t>
      </w:r>
      <w:r w:rsidR="00240C03">
        <w:rPr>
          <w:b/>
        </w:rPr>
        <w:t xml:space="preserve">Modell </w:t>
      </w:r>
      <w:r w:rsidR="00240C03" w:rsidRPr="00240C03">
        <w:rPr>
          <w:b/>
        </w:rPr>
        <w:t>1826B bietet ein zusätzlicher Eingang C einen N-Stecker mit 50 Ω Eingangsimpedanz und Frequenzbereich von 2 GHz bis 6 GHz.</w:t>
      </w:r>
      <w:r w:rsidR="00240C03">
        <w:rPr>
          <w:b/>
        </w:rPr>
        <w:t xml:space="preserve"> </w:t>
      </w:r>
    </w:p>
    <w:p w14:paraId="4336C60E" w14:textId="09E7D790" w:rsidR="00515996" w:rsidRDefault="00515996" w:rsidP="00515996">
      <w:pPr>
        <w:rPr>
          <w:rFonts w:asciiTheme="majorHAnsi" w:eastAsia="Times New Roman" w:hAnsiTheme="majorHAnsi" w:cstheme="majorHAnsi"/>
          <w:sz w:val="22"/>
          <w:szCs w:val="24"/>
        </w:rPr>
      </w:pPr>
      <w:r w:rsidRPr="00515996">
        <w:rPr>
          <w:rFonts w:asciiTheme="majorHAnsi" w:eastAsia="Times New Roman" w:hAnsiTheme="majorHAnsi" w:cstheme="majorHAnsi"/>
          <w:sz w:val="22"/>
          <w:szCs w:val="24"/>
        </w:rPr>
        <w:t xml:space="preserve">Die Universalfrequenzzähler der Serie 1820B </w:t>
      </w:r>
      <w:r w:rsidR="00B50BBD">
        <w:rPr>
          <w:rFonts w:asciiTheme="majorHAnsi" w:eastAsia="Times New Roman" w:hAnsiTheme="majorHAnsi" w:cstheme="majorHAnsi"/>
          <w:sz w:val="22"/>
          <w:szCs w:val="24"/>
        </w:rPr>
        <w:t>von B+K Precision</w:t>
      </w:r>
      <w:r w:rsidR="00CA603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515996">
        <w:rPr>
          <w:rFonts w:asciiTheme="majorHAnsi" w:eastAsia="Times New Roman" w:hAnsiTheme="majorHAnsi" w:cstheme="majorHAnsi"/>
          <w:sz w:val="22"/>
          <w:szCs w:val="24"/>
        </w:rPr>
        <w:t xml:space="preserve">sind kompakte Geräte für vielseitige Frequenzmessungen. Sie sind mit einer hochwertigen temperaturkompensierten internen Frequenzreferenz ausgestattet, die für Stabilität und Genauigkeit sorgt, mit einer </w:t>
      </w:r>
      <w:r w:rsidR="004455E8">
        <w:rPr>
          <w:rFonts w:asciiTheme="majorHAnsi" w:eastAsia="Times New Roman" w:hAnsiTheme="majorHAnsi" w:cstheme="majorHAnsi"/>
          <w:sz w:val="22"/>
          <w:szCs w:val="24"/>
        </w:rPr>
        <w:t>hohen</w:t>
      </w:r>
      <w:r w:rsidRPr="0051599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455E8" w:rsidRPr="00515996">
        <w:rPr>
          <w:rFonts w:asciiTheme="majorHAnsi" w:eastAsia="Times New Roman" w:hAnsiTheme="majorHAnsi" w:cstheme="majorHAnsi"/>
          <w:sz w:val="22"/>
          <w:szCs w:val="24"/>
        </w:rPr>
        <w:t xml:space="preserve">Zeitbasisstabilität </w:t>
      </w:r>
      <w:r w:rsidRPr="00515996">
        <w:rPr>
          <w:rFonts w:asciiTheme="majorHAnsi" w:eastAsia="Times New Roman" w:hAnsiTheme="majorHAnsi" w:cstheme="majorHAnsi"/>
          <w:sz w:val="22"/>
          <w:szCs w:val="24"/>
        </w:rPr>
        <w:t xml:space="preserve">von ±1 ppm über den gesamten Temperaturbereich. </w:t>
      </w:r>
    </w:p>
    <w:p w14:paraId="30CEA9C3" w14:textId="77777777" w:rsidR="00515996" w:rsidRPr="00515996" w:rsidRDefault="00515996" w:rsidP="0051599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FC55C6A" w14:textId="63AD779B" w:rsidR="00515996" w:rsidRDefault="00515996" w:rsidP="00515996">
      <w:pPr>
        <w:rPr>
          <w:rFonts w:asciiTheme="majorHAnsi" w:eastAsia="Times New Roman" w:hAnsiTheme="majorHAnsi" w:cstheme="majorHAnsi"/>
          <w:sz w:val="22"/>
          <w:szCs w:val="24"/>
        </w:rPr>
      </w:pPr>
      <w:r w:rsidRPr="00515996">
        <w:rPr>
          <w:rFonts w:asciiTheme="majorHAnsi" w:eastAsia="Times New Roman" w:hAnsiTheme="majorHAnsi" w:cstheme="majorHAnsi"/>
          <w:sz w:val="22"/>
          <w:szCs w:val="24"/>
        </w:rPr>
        <w:t>Auf der Vorderseite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der Geräte</w:t>
      </w:r>
      <w:r w:rsidRPr="00515996">
        <w:t xml:space="preserve"> </w:t>
      </w:r>
      <w:r w:rsidRPr="00515996">
        <w:rPr>
          <w:rFonts w:asciiTheme="majorHAnsi" w:eastAsia="Times New Roman" w:hAnsiTheme="majorHAnsi" w:cstheme="majorHAnsi"/>
          <w:sz w:val="22"/>
          <w:szCs w:val="24"/>
        </w:rPr>
        <w:t>B+K Precision BK1820B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515996">
        <w:rPr>
          <w:rFonts w:asciiTheme="majorHAnsi" w:eastAsia="Times New Roman" w:hAnsiTheme="majorHAnsi" w:cstheme="majorHAnsi"/>
          <w:sz w:val="22"/>
          <w:szCs w:val="24"/>
        </w:rPr>
        <w:t>befindet sich ein 0,5-Zoll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große</w:t>
      </w:r>
      <w:r w:rsidR="00D147F0">
        <w:rPr>
          <w:rFonts w:asciiTheme="majorHAnsi" w:eastAsia="Times New Roman" w:hAnsiTheme="majorHAnsi" w:cstheme="majorHAnsi"/>
          <w:sz w:val="22"/>
          <w:szCs w:val="24"/>
        </w:rPr>
        <w:t>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515996">
        <w:rPr>
          <w:rFonts w:asciiTheme="majorHAnsi" w:eastAsia="Times New Roman" w:hAnsiTheme="majorHAnsi" w:cstheme="majorHAnsi"/>
          <w:sz w:val="22"/>
          <w:szCs w:val="24"/>
        </w:rPr>
        <w:t>LCD</w:t>
      </w:r>
      <w:r>
        <w:rPr>
          <w:rFonts w:asciiTheme="majorHAnsi" w:eastAsia="Times New Roman" w:hAnsiTheme="majorHAnsi" w:cstheme="majorHAnsi"/>
          <w:sz w:val="22"/>
          <w:szCs w:val="24"/>
        </w:rPr>
        <w:t>-</w:t>
      </w:r>
      <w:r w:rsidR="00F63673">
        <w:rPr>
          <w:rFonts w:asciiTheme="majorHAnsi" w:eastAsia="Times New Roman" w:hAnsiTheme="majorHAnsi" w:cstheme="majorHAnsi"/>
          <w:sz w:val="22"/>
          <w:szCs w:val="24"/>
        </w:rPr>
        <w:t>Display</w:t>
      </w:r>
      <w:r w:rsidRPr="00515996">
        <w:rPr>
          <w:rFonts w:asciiTheme="majorHAnsi" w:eastAsia="Times New Roman" w:hAnsiTheme="majorHAnsi" w:cstheme="majorHAnsi"/>
          <w:sz w:val="22"/>
          <w:szCs w:val="24"/>
        </w:rPr>
        <w:t xml:space="preserve"> zur Anzeige von Frequenz-, Perioden-, Verhältnis-, Pulsbreiten- oder Ereigniszählmessungen</w:t>
      </w:r>
      <w:r w:rsidR="00E1293E">
        <w:rPr>
          <w:rFonts w:asciiTheme="majorHAnsi" w:eastAsia="Times New Roman" w:hAnsiTheme="majorHAnsi" w:cstheme="majorHAnsi"/>
          <w:sz w:val="22"/>
          <w:szCs w:val="24"/>
        </w:rPr>
        <w:t xml:space="preserve"> (10-stellig)</w:t>
      </w:r>
      <w:r w:rsidRPr="00515996">
        <w:rPr>
          <w:rFonts w:asciiTheme="majorHAnsi" w:eastAsia="Times New Roman" w:hAnsiTheme="majorHAnsi" w:cstheme="majorHAnsi"/>
          <w:sz w:val="22"/>
          <w:szCs w:val="24"/>
        </w:rPr>
        <w:t xml:space="preserve">. Mehrere Eingangskanäle ermöglichen präzise Messungen über einen breiten Frequenzbereich. Eingang A bietet eine flexible Signalaufbereitung mit konfigurierbarer Kopplung (AC oder DC), Eingangsimpedanz (1 MΩ oder 50 Ω), Dämpfung (1:1 oder 5:1), Schwellenwert (voll variabel) und aktiver Flanke. </w:t>
      </w: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Pr="00515996">
        <w:rPr>
          <w:rFonts w:asciiTheme="majorHAnsi" w:eastAsia="Times New Roman" w:hAnsiTheme="majorHAnsi" w:cstheme="majorHAnsi"/>
          <w:sz w:val="22"/>
          <w:szCs w:val="24"/>
        </w:rPr>
        <w:t xml:space="preserve">in zusätzlicher Eingang C </w:t>
      </w:r>
      <w:r>
        <w:rPr>
          <w:rFonts w:asciiTheme="majorHAnsi" w:eastAsia="Times New Roman" w:hAnsiTheme="majorHAnsi" w:cstheme="majorHAnsi"/>
          <w:sz w:val="22"/>
          <w:szCs w:val="24"/>
        </w:rPr>
        <w:t>(</w:t>
      </w:r>
      <w:r w:rsidR="00E1293E">
        <w:rPr>
          <w:rFonts w:asciiTheme="majorHAnsi" w:eastAsia="Times New Roman" w:hAnsiTheme="majorHAnsi" w:cstheme="majorHAnsi"/>
          <w:sz w:val="22"/>
          <w:szCs w:val="24"/>
        </w:rPr>
        <w:t xml:space="preserve">nur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Modell </w:t>
      </w:r>
      <w:r w:rsidRPr="00515996">
        <w:rPr>
          <w:rFonts w:asciiTheme="majorHAnsi" w:eastAsia="Times New Roman" w:hAnsiTheme="majorHAnsi" w:cstheme="majorHAnsi"/>
          <w:sz w:val="22"/>
          <w:szCs w:val="24"/>
        </w:rPr>
        <w:t>1826B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) bietet </w:t>
      </w:r>
      <w:r w:rsidRPr="00515996">
        <w:rPr>
          <w:rFonts w:asciiTheme="majorHAnsi" w:eastAsia="Times New Roman" w:hAnsiTheme="majorHAnsi" w:cstheme="majorHAnsi"/>
          <w:sz w:val="22"/>
          <w:szCs w:val="24"/>
        </w:rPr>
        <w:t>einen N-Typ-Anschluss mit 50 Ω Eingangsimpedanz und einem Frequenzbereich von 2 GHz bis 6 GHz.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DE9DD01" w14:textId="77777777" w:rsidR="00E1293E" w:rsidRDefault="00E1293E" w:rsidP="0051599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4C8CB5A" w14:textId="44F108C2" w:rsidR="00B94D8E" w:rsidRPr="00515996" w:rsidRDefault="00042665" w:rsidP="00515996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</w:t>
      </w:r>
      <w:r w:rsidR="00BC7E7B">
        <w:rPr>
          <w:rFonts w:asciiTheme="majorHAnsi" w:eastAsia="Times New Roman" w:hAnsiTheme="majorHAnsi" w:cstheme="majorHAnsi"/>
          <w:sz w:val="22"/>
          <w:szCs w:val="24"/>
        </w:rPr>
        <w:t>Die t</w:t>
      </w:r>
      <w:r w:rsidR="00BC7E7B" w:rsidRPr="00042665">
        <w:rPr>
          <w:rFonts w:asciiTheme="majorHAnsi" w:eastAsia="Times New Roman" w:hAnsiTheme="majorHAnsi" w:cstheme="majorHAnsi"/>
          <w:sz w:val="22"/>
          <w:szCs w:val="24"/>
        </w:rPr>
        <w:t>ragbare Tisch-Universal-Frequenzzähler BK1820B</w:t>
      </w:r>
      <w:r w:rsidR="00BC7E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werden</w:t>
      </w:r>
      <w:r w:rsidRPr="0004266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655F7" w:rsidRPr="00515996">
        <w:rPr>
          <w:rFonts w:asciiTheme="majorHAnsi" w:eastAsia="Times New Roman" w:hAnsiTheme="majorHAnsi" w:cstheme="majorHAnsi"/>
          <w:sz w:val="22"/>
          <w:szCs w:val="24"/>
        </w:rPr>
        <w:t>über das mitgelieferte Netzteil oder für 24 Stunden über interne wiederaufladbare Batterien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mit Strom versorgt. </w:t>
      </w:r>
      <w:r w:rsidR="00BC7E7B">
        <w:rPr>
          <w:rFonts w:asciiTheme="majorHAnsi" w:eastAsia="Times New Roman" w:hAnsiTheme="majorHAnsi" w:cstheme="majorHAnsi"/>
          <w:sz w:val="22"/>
          <w:szCs w:val="24"/>
        </w:rPr>
        <w:t>Die Geräte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eignen sich für die</w:t>
      </w:r>
      <w:r w:rsidR="006655F7" w:rsidRPr="00515996">
        <w:rPr>
          <w:rFonts w:asciiTheme="majorHAnsi" w:eastAsia="Times New Roman" w:hAnsiTheme="majorHAnsi" w:cstheme="majorHAnsi"/>
          <w:sz w:val="22"/>
          <w:szCs w:val="24"/>
        </w:rPr>
        <w:t xml:space="preserve"> Anwendungen in der Herstellung elektronischer Komponenten sowie zur Verifizierung und Validierung von Oszillatoren.</w:t>
      </w:r>
    </w:p>
    <w:p w14:paraId="177FD49C" w14:textId="77777777" w:rsidR="006655F7" w:rsidRDefault="006655F7" w:rsidP="006655F7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50A3532" w:rsidR="00DA78FE" w:rsidRPr="00CF5FBC" w:rsidRDefault="00E03CB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643AD4">
        <w:rPr>
          <w:rFonts w:asciiTheme="majorHAnsi" w:eastAsia="Times New Roman" w:hAnsiTheme="majorHAnsi" w:cstheme="majorHAnsi"/>
          <w:sz w:val="22"/>
          <w:szCs w:val="24"/>
        </w:rPr>
        <w:t>die t</w:t>
      </w:r>
      <w:r w:rsidR="00643AD4" w:rsidRPr="00643AD4">
        <w:rPr>
          <w:rFonts w:asciiTheme="majorHAnsi" w:eastAsia="Times New Roman" w:hAnsiTheme="majorHAnsi" w:cstheme="majorHAnsi"/>
          <w:sz w:val="22"/>
          <w:szCs w:val="24"/>
        </w:rPr>
        <w:t>ragbare</w:t>
      </w:r>
      <w:r w:rsidR="00643AD4">
        <w:rPr>
          <w:rFonts w:asciiTheme="majorHAnsi" w:eastAsia="Times New Roman" w:hAnsiTheme="majorHAnsi" w:cstheme="majorHAnsi"/>
          <w:sz w:val="22"/>
          <w:szCs w:val="24"/>
        </w:rPr>
        <w:t>n</w:t>
      </w:r>
      <w:r w:rsidR="00643AD4" w:rsidRPr="00643AD4">
        <w:rPr>
          <w:rFonts w:asciiTheme="majorHAnsi" w:eastAsia="Times New Roman" w:hAnsiTheme="majorHAnsi" w:cstheme="majorHAnsi"/>
          <w:sz w:val="22"/>
          <w:szCs w:val="24"/>
        </w:rPr>
        <w:t xml:space="preserve"> Tisch-Universal-Frequenzzähler BK1820B von B+K Precision</w:t>
      </w:r>
      <w:r w:rsidR="00643AD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4372D">
        <w:rPr>
          <w:rFonts w:asciiTheme="majorHAnsi" w:eastAsia="Times New Roman" w:hAnsiTheme="majorHAnsi" w:cstheme="majorHAnsi"/>
          <w:sz w:val="22"/>
          <w:szCs w:val="24"/>
        </w:rPr>
        <w:t xml:space="preserve">im Meilhaus 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B7"/>
    <w:multiLevelType w:val="multilevel"/>
    <w:tmpl w:val="14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B4E"/>
    <w:multiLevelType w:val="hybridMultilevel"/>
    <w:tmpl w:val="C96A7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75C"/>
    <w:multiLevelType w:val="hybridMultilevel"/>
    <w:tmpl w:val="80F0E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6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676809331">
    <w:abstractNumId w:val="0"/>
  </w:num>
  <w:num w:numId="6" w16cid:durableId="1008017456">
    <w:abstractNumId w:val="2"/>
  </w:num>
  <w:num w:numId="7" w16cid:durableId="1770586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59E"/>
    <w:rsid w:val="00011919"/>
    <w:rsid w:val="00011C6F"/>
    <w:rsid w:val="00011CF7"/>
    <w:rsid w:val="00012024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A76"/>
    <w:rsid w:val="00017B80"/>
    <w:rsid w:val="000214A6"/>
    <w:rsid w:val="00021A52"/>
    <w:rsid w:val="00021BF8"/>
    <w:rsid w:val="00021ED4"/>
    <w:rsid w:val="0002278D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38B"/>
    <w:rsid w:val="00034889"/>
    <w:rsid w:val="000351BE"/>
    <w:rsid w:val="000366A5"/>
    <w:rsid w:val="00036F80"/>
    <w:rsid w:val="000378B4"/>
    <w:rsid w:val="000407D5"/>
    <w:rsid w:val="000411D5"/>
    <w:rsid w:val="00041832"/>
    <w:rsid w:val="000420A8"/>
    <w:rsid w:val="0004244A"/>
    <w:rsid w:val="00042665"/>
    <w:rsid w:val="00042A55"/>
    <w:rsid w:val="00043A47"/>
    <w:rsid w:val="00044304"/>
    <w:rsid w:val="00045518"/>
    <w:rsid w:val="000456F3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6D0D"/>
    <w:rsid w:val="00077141"/>
    <w:rsid w:val="00080E6E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98"/>
    <w:rsid w:val="000910CD"/>
    <w:rsid w:val="000914CC"/>
    <w:rsid w:val="00091ABA"/>
    <w:rsid w:val="00092E10"/>
    <w:rsid w:val="00093A31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380"/>
    <w:rsid w:val="000B0643"/>
    <w:rsid w:val="000B0A96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C7FD4"/>
    <w:rsid w:val="000D0488"/>
    <w:rsid w:val="000D08CB"/>
    <w:rsid w:val="000D1B2E"/>
    <w:rsid w:val="000D22FA"/>
    <w:rsid w:val="000D3AF6"/>
    <w:rsid w:val="000D4A02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0FF1"/>
    <w:rsid w:val="00101F0F"/>
    <w:rsid w:val="00102538"/>
    <w:rsid w:val="00102D37"/>
    <w:rsid w:val="00103621"/>
    <w:rsid w:val="00103734"/>
    <w:rsid w:val="00104222"/>
    <w:rsid w:val="00105B1C"/>
    <w:rsid w:val="0010706D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4F4"/>
    <w:rsid w:val="00136E1B"/>
    <w:rsid w:val="00137328"/>
    <w:rsid w:val="0013747E"/>
    <w:rsid w:val="001379CC"/>
    <w:rsid w:val="001404D7"/>
    <w:rsid w:val="00142740"/>
    <w:rsid w:val="00143419"/>
    <w:rsid w:val="00143A26"/>
    <w:rsid w:val="00143E63"/>
    <w:rsid w:val="00146F96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5B00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56F"/>
    <w:rsid w:val="001715D5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184B"/>
    <w:rsid w:val="001823AF"/>
    <w:rsid w:val="00183B23"/>
    <w:rsid w:val="001851D1"/>
    <w:rsid w:val="0018712D"/>
    <w:rsid w:val="00187B6A"/>
    <w:rsid w:val="00190D60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0BD8"/>
    <w:rsid w:val="001C131A"/>
    <w:rsid w:val="001C2236"/>
    <w:rsid w:val="001C2326"/>
    <w:rsid w:val="001C2792"/>
    <w:rsid w:val="001C3825"/>
    <w:rsid w:val="001C42DA"/>
    <w:rsid w:val="001C4369"/>
    <w:rsid w:val="001C45DC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15"/>
    <w:rsid w:val="001D2875"/>
    <w:rsid w:val="001D2A99"/>
    <w:rsid w:val="001D2DCE"/>
    <w:rsid w:val="001D4058"/>
    <w:rsid w:val="001D408C"/>
    <w:rsid w:val="001D4104"/>
    <w:rsid w:val="001D4F84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2221"/>
    <w:rsid w:val="001E32A7"/>
    <w:rsid w:val="001E350D"/>
    <w:rsid w:val="001E3747"/>
    <w:rsid w:val="001E40E5"/>
    <w:rsid w:val="001E4A3A"/>
    <w:rsid w:val="001E4E4A"/>
    <w:rsid w:val="001E5731"/>
    <w:rsid w:val="001E658D"/>
    <w:rsid w:val="001E65D1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3F5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2A00"/>
    <w:rsid w:val="00212F46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76ED"/>
    <w:rsid w:val="002409C1"/>
    <w:rsid w:val="00240BB3"/>
    <w:rsid w:val="00240C03"/>
    <w:rsid w:val="00240F86"/>
    <w:rsid w:val="002415C7"/>
    <w:rsid w:val="00241795"/>
    <w:rsid w:val="00241DA9"/>
    <w:rsid w:val="00241DDF"/>
    <w:rsid w:val="00244152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4A77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77D96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6D6D"/>
    <w:rsid w:val="0028782F"/>
    <w:rsid w:val="00290D2F"/>
    <w:rsid w:val="00290D82"/>
    <w:rsid w:val="00291489"/>
    <w:rsid w:val="002917F7"/>
    <w:rsid w:val="00291DD2"/>
    <w:rsid w:val="002927C5"/>
    <w:rsid w:val="0029283F"/>
    <w:rsid w:val="00292B7B"/>
    <w:rsid w:val="00293966"/>
    <w:rsid w:val="00293C71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89A"/>
    <w:rsid w:val="002A2A54"/>
    <w:rsid w:val="002A2AF4"/>
    <w:rsid w:val="002A39B5"/>
    <w:rsid w:val="002A4316"/>
    <w:rsid w:val="002A48BE"/>
    <w:rsid w:val="002A4D2F"/>
    <w:rsid w:val="002A58C4"/>
    <w:rsid w:val="002A58F2"/>
    <w:rsid w:val="002B01BB"/>
    <w:rsid w:val="002B1C8C"/>
    <w:rsid w:val="002B2123"/>
    <w:rsid w:val="002B284D"/>
    <w:rsid w:val="002B2FCF"/>
    <w:rsid w:val="002B3AC1"/>
    <w:rsid w:val="002B66E3"/>
    <w:rsid w:val="002C055D"/>
    <w:rsid w:val="002C09CF"/>
    <w:rsid w:val="002C0CEF"/>
    <w:rsid w:val="002C1B43"/>
    <w:rsid w:val="002C1C49"/>
    <w:rsid w:val="002C316B"/>
    <w:rsid w:val="002C3201"/>
    <w:rsid w:val="002C46C0"/>
    <w:rsid w:val="002C4779"/>
    <w:rsid w:val="002C5602"/>
    <w:rsid w:val="002C6525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40E"/>
    <w:rsid w:val="002D57D6"/>
    <w:rsid w:val="002D5C7D"/>
    <w:rsid w:val="002D6841"/>
    <w:rsid w:val="002D6D22"/>
    <w:rsid w:val="002D7B92"/>
    <w:rsid w:val="002D7D0C"/>
    <w:rsid w:val="002E076E"/>
    <w:rsid w:val="002E10D1"/>
    <w:rsid w:val="002E140B"/>
    <w:rsid w:val="002E1B34"/>
    <w:rsid w:val="002E1D7F"/>
    <w:rsid w:val="002E1FD0"/>
    <w:rsid w:val="002E21A3"/>
    <w:rsid w:val="002E2A58"/>
    <w:rsid w:val="002E2DD3"/>
    <w:rsid w:val="002E3EC5"/>
    <w:rsid w:val="002E458B"/>
    <w:rsid w:val="002E5DB7"/>
    <w:rsid w:val="002E626A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920"/>
    <w:rsid w:val="003036A1"/>
    <w:rsid w:val="00304205"/>
    <w:rsid w:val="0030452B"/>
    <w:rsid w:val="003059EE"/>
    <w:rsid w:val="00306A8A"/>
    <w:rsid w:val="00306CB3"/>
    <w:rsid w:val="0030761C"/>
    <w:rsid w:val="00307A9D"/>
    <w:rsid w:val="00307D9A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86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5B21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86F36"/>
    <w:rsid w:val="00390765"/>
    <w:rsid w:val="00390ED8"/>
    <w:rsid w:val="003911A2"/>
    <w:rsid w:val="0039166E"/>
    <w:rsid w:val="00393E0B"/>
    <w:rsid w:val="00393EC4"/>
    <w:rsid w:val="00393EC9"/>
    <w:rsid w:val="00393F7F"/>
    <w:rsid w:val="00394298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6349"/>
    <w:rsid w:val="003A7473"/>
    <w:rsid w:val="003A7699"/>
    <w:rsid w:val="003B151E"/>
    <w:rsid w:val="003B1D89"/>
    <w:rsid w:val="003B3C4D"/>
    <w:rsid w:val="003B3EA7"/>
    <w:rsid w:val="003B4ABC"/>
    <w:rsid w:val="003B4E0F"/>
    <w:rsid w:val="003B5132"/>
    <w:rsid w:val="003B595C"/>
    <w:rsid w:val="003B5CCE"/>
    <w:rsid w:val="003B6366"/>
    <w:rsid w:val="003B695F"/>
    <w:rsid w:val="003B6C6C"/>
    <w:rsid w:val="003B7202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79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5C0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710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482"/>
    <w:rsid w:val="00412F35"/>
    <w:rsid w:val="004134B8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25F0"/>
    <w:rsid w:val="004339C5"/>
    <w:rsid w:val="0043414B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369F"/>
    <w:rsid w:val="004442C5"/>
    <w:rsid w:val="004442F0"/>
    <w:rsid w:val="00444E9D"/>
    <w:rsid w:val="00444F61"/>
    <w:rsid w:val="00444F9E"/>
    <w:rsid w:val="004455E8"/>
    <w:rsid w:val="00445651"/>
    <w:rsid w:val="004474F5"/>
    <w:rsid w:val="00450424"/>
    <w:rsid w:val="00450631"/>
    <w:rsid w:val="004506C3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356C"/>
    <w:rsid w:val="00465A87"/>
    <w:rsid w:val="004700BF"/>
    <w:rsid w:val="00470625"/>
    <w:rsid w:val="004725E2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48FD"/>
    <w:rsid w:val="00485FD7"/>
    <w:rsid w:val="004872CA"/>
    <w:rsid w:val="004878D7"/>
    <w:rsid w:val="00487CFA"/>
    <w:rsid w:val="00490A34"/>
    <w:rsid w:val="004914AC"/>
    <w:rsid w:val="0049334B"/>
    <w:rsid w:val="00493398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5086"/>
    <w:rsid w:val="004B7638"/>
    <w:rsid w:val="004C017E"/>
    <w:rsid w:val="004C065B"/>
    <w:rsid w:val="004C0A71"/>
    <w:rsid w:val="004C190F"/>
    <w:rsid w:val="004C29E8"/>
    <w:rsid w:val="004C2C00"/>
    <w:rsid w:val="004C318B"/>
    <w:rsid w:val="004C35F7"/>
    <w:rsid w:val="004C40A0"/>
    <w:rsid w:val="004C446E"/>
    <w:rsid w:val="004C479A"/>
    <w:rsid w:val="004C4B6A"/>
    <w:rsid w:val="004C5DF3"/>
    <w:rsid w:val="004C6A0B"/>
    <w:rsid w:val="004C6CC1"/>
    <w:rsid w:val="004C7146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3C5F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1E60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342B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806"/>
    <w:rsid w:val="00512BCD"/>
    <w:rsid w:val="00512F83"/>
    <w:rsid w:val="00513A48"/>
    <w:rsid w:val="00513D44"/>
    <w:rsid w:val="005151FE"/>
    <w:rsid w:val="00515996"/>
    <w:rsid w:val="00515A3D"/>
    <w:rsid w:val="005169EE"/>
    <w:rsid w:val="00516F21"/>
    <w:rsid w:val="00517B5B"/>
    <w:rsid w:val="00517C91"/>
    <w:rsid w:val="00520D16"/>
    <w:rsid w:val="00522772"/>
    <w:rsid w:val="0052379D"/>
    <w:rsid w:val="00523ECA"/>
    <w:rsid w:val="0052413C"/>
    <w:rsid w:val="005264C8"/>
    <w:rsid w:val="00526D21"/>
    <w:rsid w:val="00530B76"/>
    <w:rsid w:val="00531532"/>
    <w:rsid w:val="00531F8C"/>
    <w:rsid w:val="00533E8D"/>
    <w:rsid w:val="00534026"/>
    <w:rsid w:val="005342EA"/>
    <w:rsid w:val="0053596C"/>
    <w:rsid w:val="00535A51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22BD"/>
    <w:rsid w:val="00542431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393"/>
    <w:rsid w:val="005646F0"/>
    <w:rsid w:val="00564706"/>
    <w:rsid w:val="0056482A"/>
    <w:rsid w:val="005656C2"/>
    <w:rsid w:val="00565C12"/>
    <w:rsid w:val="005663E0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93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DD1"/>
    <w:rsid w:val="005B65DF"/>
    <w:rsid w:val="005B6783"/>
    <w:rsid w:val="005B73EB"/>
    <w:rsid w:val="005B7A1C"/>
    <w:rsid w:val="005C013E"/>
    <w:rsid w:val="005C0822"/>
    <w:rsid w:val="005C15AA"/>
    <w:rsid w:val="005C1635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5E75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6B4"/>
    <w:rsid w:val="005E1A2A"/>
    <w:rsid w:val="005E1CEE"/>
    <w:rsid w:val="005E2C72"/>
    <w:rsid w:val="005E306C"/>
    <w:rsid w:val="005E31DB"/>
    <w:rsid w:val="005E3F4A"/>
    <w:rsid w:val="005E53D0"/>
    <w:rsid w:val="005E591C"/>
    <w:rsid w:val="005E5D33"/>
    <w:rsid w:val="005E617E"/>
    <w:rsid w:val="005E626D"/>
    <w:rsid w:val="005E6475"/>
    <w:rsid w:val="005E729C"/>
    <w:rsid w:val="005E761F"/>
    <w:rsid w:val="005E7772"/>
    <w:rsid w:val="005F110F"/>
    <w:rsid w:val="005F206B"/>
    <w:rsid w:val="005F2B9E"/>
    <w:rsid w:val="005F3647"/>
    <w:rsid w:val="005F3C52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2D50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A4C"/>
    <w:rsid w:val="00643AD4"/>
    <w:rsid w:val="00643C9A"/>
    <w:rsid w:val="0064590F"/>
    <w:rsid w:val="00645BA2"/>
    <w:rsid w:val="006460E6"/>
    <w:rsid w:val="00647271"/>
    <w:rsid w:val="0065013A"/>
    <w:rsid w:val="00650411"/>
    <w:rsid w:val="00651105"/>
    <w:rsid w:val="0065250B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55F7"/>
    <w:rsid w:val="006663A9"/>
    <w:rsid w:val="006679A8"/>
    <w:rsid w:val="006679C5"/>
    <w:rsid w:val="00667CC6"/>
    <w:rsid w:val="006700AD"/>
    <w:rsid w:val="00670811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D1D"/>
    <w:rsid w:val="00692FD9"/>
    <w:rsid w:val="00693639"/>
    <w:rsid w:val="00693943"/>
    <w:rsid w:val="00694701"/>
    <w:rsid w:val="00694DAF"/>
    <w:rsid w:val="00696607"/>
    <w:rsid w:val="0069662A"/>
    <w:rsid w:val="00696952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2D0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5C1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3605"/>
    <w:rsid w:val="006D476B"/>
    <w:rsid w:val="006D4A8C"/>
    <w:rsid w:val="006D4C4F"/>
    <w:rsid w:val="006D4FB4"/>
    <w:rsid w:val="006D5163"/>
    <w:rsid w:val="006D561F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1732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3F0A"/>
    <w:rsid w:val="007144D8"/>
    <w:rsid w:val="007144DC"/>
    <w:rsid w:val="0071559A"/>
    <w:rsid w:val="007157D1"/>
    <w:rsid w:val="00715FDB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0929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21A"/>
    <w:rsid w:val="00747C7B"/>
    <w:rsid w:val="00750550"/>
    <w:rsid w:val="00750676"/>
    <w:rsid w:val="00750A69"/>
    <w:rsid w:val="00752FE0"/>
    <w:rsid w:val="0075326D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101B"/>
    <w:rsid w:val="0076209E"/>
    <w:rsid w:val="00762BF5"/>
    <w:rsid w:val="007634BF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38E"/>
    <w:rsid w:val="00774B19"/>
    <w:rsid w:val="007764D3"/>
    <w:rsid w:val="00776A11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3ED1"/>
    <w:rsid w:val="007A6CC2"/>
    <w:rsid w:val="007A6E0D"/>
    <w:rsid w:val="007A7D33"/>
    <w:rsid w:val="007B028F"/>
    <w:rsid w:val="007B0886"/>
    <w:rsid w:val="007B0FAA"/>
    <w:rsid w:val="007B1AA3"/>
    <w:rsid w:val="007B3883"/>
    <w:rsid w:val="007B3BE1"/>
    <w:rsid w:val="007B3C19"/>
    <w:rsid w:val="007B4D24"/>
    <w:rsid w:val="007B5649"/>
    <w:rsid w:val="007B7B5D"/>
    <w:rsid w:val="007B7CEE"/>
    <w:rsid w:val="007C0CD5"/>
    <w:rsid w:val="007C1990"/>
    <w:rsid w:val="007C1D88"/>
    <w:rsid w:val="007C2AFB"/>
    <w:rsid w:val="007C33E2"/>
    <w:rsid w:val="007C3583"/>
    <w:rsid w:val="007C3A5F"/>
    <w:rsid w:val="007C4AEA"/>
    <w:rsid w:val="007C4C5A"/>
    <w:rsid w:val="007C689B"/>
    <w:rsid w:val="007C7161"/>
    <w:rsid w:val="007C731B"/>
    <w:rsid w:val="007D0D70"/>
    <w:rsid w:val="007D1E89"/>
    <w:rsid w:val="007D217B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1E0A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0FC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99E"/>
    <w:rsid w:val="00821DF0"/>
    <w:rsid w:val="008222F3"/>
    <w:rsid w:val="008228BB"/>
    <w:rsid w:val="00826A4A"/>
    <w:rsid w:val="0082703C"/>
    <w:rsid w:val="00827A00"/>
    <w:rsid w:val="00827F7F"/>
    <w:rsid w:val="0083010C"/>
    <w:rsid w:val="0083027B"/>
    <w:rsid w:val="00830E60"/>
    <w:rsid w:val="00831012"/>
    <w:rsid w:val="00831328"/>
    <w:rsid w:val="00831BF5"/>
    <w:rsid w:val="00832A11"/>
    <w:rsid w:val="00833012"/>
    <w:rsid w:val="00833706"/>
    <w:rsid w:val="00833C77"/>
    <w:rsid w:val="008341CC"/>
    <w:rsid w:val="00834EE7"/>
    <w:rsid w:val="00835B41"/>
    <w:rsid w:val="00836866"/>
    <w:rsid w:val="0083700A"/>
    <w:rsid w:val="0083709B"/>
    <w:rsid w:val="008370B3"/>
    <w:rsid w:val="00837406"/>
    <w:rsid w:val="00837B4F"/>
    <w:rsid w:val="00837B69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B24"/>
    <w:rsid w:val="00851D84"/>
    <w:rsid w:val="00851F17"/>
    <w:rsid w:val="00852926"/>
    <w:rsid w:val="00852B8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6C1"/>
    <w:rsid w:val="008939B7"/>
    <w:rsid w:val="0089456B"/>
    <w:rsid w:val="00895386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C7E16"/>
    <w:rsid w:val="008D02F0"/>
    <w:rsid w:val="008D0806"/>
    <w:rsid w:val="008D0FB3"/>
    <w:rsid w:val="008D13B5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4D21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568"/>
    <w:rsid w:val="00903D55"/>
    <w:rsid w:val="00905562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17D2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372D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575AC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2E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5F0F"/>
    <w:rsid w:val="00986094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A1"/>
    <w:rsid w:val="009A4FD3"/>
    <w:rsid w:val="009A533F"/>
    <w:rsid w:val="009A585D"/>
    <w:rsid w:val="009A5B74"/>
    <w:rsid w:val="009A73EE"/>
    <w:rsid w:val="009A790C"/>
    <w:rsid w:val="009B0174"/>
    <w:rsid w:val="009B1470"/>
    <w:rsid w:val="009B162F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10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2CEA"/>
    <w:rsid w:val="009E346C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3B5"/>
    <w:rsid w:val="00A1055C"/>
    <w:rsid w:val="00A10585"/>
    <w:rsid w:val="00A10CD9"/>
    <w:rsid w:val="00A10E87"/>
    <w:rsid w:val="00A11555"/>
    <w:rsid w:val="00A1271C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9F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94C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03B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6145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BD5"/>
    <w:rsid w:val="00AA6C1D"/>
    <w:rsid w:val="00AA6ED0"/>
    <w:rsid w:val="00AA7CAB"/>
    <w:rsid w:val="00AA7EC8"/>
    <w:rsid w:val="00AB0128"/>
    <w:rsid w:val="00AB299C"/>
    <w:rsid w:val="00AB2DDD"/>
    <w:rsid w:val="00AB441A"/>
    <w:rsid w:val="00AB4B14"/>
    <w:rsid w:val="00AB4DEF"/>
    <w:rsid w:val="00AB68BD"/>
    <w:rsid w:val="00AB698A"/>
    <w:rsid w:val="00AB69B1"/>
    <w:rsid w:val="00AB7E9B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6"/>
    <w:rsid w:val="00AE1BF9"/>
    <w:rsid w:val="00AE266D"/>
    <w:rsid w:val="00AE32AB"/>
    <w:rsid w:val="00AE37FC"/>
    <w:rsid w:val="00AE3CF5"/>
    <w:rsid w:val="00AE3E84"/>
    <w:rsid w:val="00AE40E6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5F26"/>
    <w:rsid w:val="00AF6A60"/>
    <w:rsid w:val="00AF6B19"/>
    <w:rsid w:val="00AF7170"/>
    <w:rsid w:val="00AF730C"/>
    <w:rsid w:val="00AF7609"/>
    <w:rsid w:val="00B00736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04F"/>
    <w:rsid w:val="00B13900"/>
    <w:rsid w:val="00B13949"/>
    <w:rsid w:val="00B14EAE"/>
    <w:rsid w:val="00B174D5"/>
    <w:rsid w:val="00B17755"/>
    <w:rsid w:val="00B20161"/>
    <w:rsid w:val="00B2127A"/>
    <w:rsid w:val="00B215B9"/>
    <w:rsid w:val="00B21A59"/>
    <w:rsid w:val="00B21C29"/>
    <w:rsid w:val="00B22726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398A"/>
    <w:rsid w:val="00B3445A"/>
    <w:rsid w:val="00B3485E"/>
    <w:rsid w:val="00B34962"/>
    <w:rsid w:val="00B349EF"/>
    <w:rsid w:val="00B361E7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9FB"/>
    <w:rsid w:val="00B44ED4"/>
    <w:rsid w:val="00B45EFC"/>
    <w:rsid w:val="00B46A28"/>
    <w:rsid w:val="00B46B19"/>
    <w:rsid w:val="00B46B36"/>
    <w:rsid w:val="00B5031E"/>
    <w:rsid w:val="00B50543"/>
    <w:rsid w:val="00B50BBD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5F99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51E"/>
    <w:rsid w:val="00B94730"/>
    <w:rsid w:val="00B94D8E"/>
    <w:rsid w:val="00B9518A"/>
    <w:rsid w:val="00B954BD"/>
    <w:rsid w:val="00B95B3E"/>
    <w:rsid w:val="00B97BF9"/>
    <w:rsid w:val="00B97DBD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0DE"/>
    <w:rsid w:val="00BA77C3"/>
    <w:rsid w:val="00BB0197"/>
    <w:rsid w:val="00BB02C7"/>
    <w:rsid w:val="00BB0E74"/>
    <w:rsid w:val="00BB11E3"/>
    <w:rsid w:val="00BB23BE"/>
    <w:rsid w:val="00BB2F53"/>
    <w:rsid w:val="00BB3664"/>
    <w:rsid w:val="00BB4A2E"/>
    <w:rsid w:val="00BB5D95"/>
    <w:rsid w:val="00BB5F4A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59FE"/>
    <w:rsid w:val="00BC6E5A"/>
    <w:rsid w:val="00BC747F"/>
    <w:rsid w:val="00BC75D5"/>
    <w:rsid w:val="00BC7E7B"/>
    <w:rsid w:val="00BC7F35"/>
    <w:rsid w:val="00BD0E02"/>
    <w:rsid w:val="00BD1B1F"/>
    <w:rsid w:val="00BD239F"/>
    <w:rsid w:val="00BD2A47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2DDF"/>
    <w:rsid w:val="00BE3265"/>
    <w:rsid w:val="00BE341C"/>
    <w:rsid w:val="00BE3B87"/>
    <w:rsid w:val="00BE44D4"/>
    <w:rsid w:val="00BE67D8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5CCA"/>
    <w:rsid w:val="00BF6389"/>
    <w:rsid w:val="00BF6BA1"/>
    <w:rsid w:val="00BF722B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73B"/>
    <w:rsid w:val="00C20E90"/>
    <w:rsid w:val="00C22BFA"/>
    <w:rsid w:val="00C23078"/>
    <w:rsid w:val="00C24051"/>
    <w:rsid w:val="00C247CF"/>
    <w:rsid w:val="00C2526E"/>
    <w:rsid w:val="00C2683D"/>
    <w:rsid w:val="00C26D15"/>
    <w:rsid w:val="00C30132"/>
    <w:rsid w:val="00C30586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45B5"/>
    <w:rsid w:val="00C8482F"/>
    <w:rsid w:val="00C850F8"/>
    <w:rsid w:val="00C854D5"/>
    <w:rsid w:val="00C854E4"/>
    <w:rsid w:val="00C86C90"/>
    <w:rsid w:val="00C86E75"/>
    <w:rsid w:val="00C87699"/>
    <w:rsid w:val="00C90158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0BE9"/>
    <w:rsid w:val="00CA1867"/>
    <w:rsid w:val="00CA1E3B"/>
    <w:rsid w:val="00CA2601"/>
    <w:rsid w:val="00CA2BCF"/>
    <w:rsid w:val="00CA2C3F"/>
    <w:rsid w:val="00CA2E78"/>
    <w:rsid w:val="00CA3B18"/>
    <w:rsid w:val="00CA429A"/>
    <w:rsid w:val="00CA6035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24DD"/>
    <w:rsid w:val="00CC3FE7"/>
    <w:rsid w:val="00CC5404"/>
    <w:rsid w:val="00CC5430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52A7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5FBC"/>
    <w:rsid w:val="00CF6D4B"/>
    <w:rsid w:val="00CF75C8"/>
    <w:rsid w:val="00CF76A3"/>
    <w:rsid w:val="00CF7798"/>
    <w:rsid w:val="00CF7F26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2FE0"/>
    <w:rsid w:val="00D13A2A"/>
    <w:rsid w:val="00D13C30"/>
    <w:rsid w:val="00D13CE5"/>
    <w:rsid w:val="00D14118"/>
    <w:rsid w:val="00D144F1"/>
    <w:rsid w:val="00D144FC"/>
    <w:rsid w:val="00D147F0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1742C"/>
    <w:rsid w:val="00D20F19"/>
    <w:rsid w:val="00D21437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3BFF"/>
    <w:rsid w:val="00D43DC2"/>
    <w:rsid w:val="00D448CD"/>
    <w:rsid w:val="00D473D0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448"/>
    <w:rsid w:val="00D56CAB"/>
    <w:rsid w:val="00D56E4E"/>
    <w:rsid w:val="00D60AAB"/>
    <w:rsid w:val="00D6185B"/>
    <w:rsid w:val="00D622E6"/>
    <w:rsid w:val="00D623D7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297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287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87F6E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A9D"/>
    <w:rsid w:val="00D93C06"/>
    <w:rsid w:val="00D9419C"/>
    <w:rsid w:val="00D97639"/>
    <w:rsid w:val="00DA01B6"/>
    <w:rsid w:val="00DA085E"/>
    <w:rsid w:val="00DA0CC2"/>
    <w:rsid w:val="00DA10E6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888"/>
    <w:rsid w:val="00DA6C52"/>
    <w:rsid w:val="00DA71D2"/>
    <w:rsid w:val="00DA7370"/>
    <w:rsid w:val="00DA73F4"/>
    <w:rsid w:val="00DA78FE"/>
    <w:rsid w:val="00DA7E46"/>
    <w:rsid w:val="00DB05A1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C74DA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09C"/>
    <w:rsid w:val="00DD6389"/>
    <w:rsid w:val="00DE02F2"/>
    <w:rsid w:val="00DE1A8E"/>
    <w:rsid w:val="00DE25A6"/>
    <w:rsid w:val="00DE25BC"/>
    <w:rsid w:val="00DE29B4"/>
    <w:rsid w:val="00DE35AE"/>
    <w:rsid w:val="00DE4581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0CF9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0A73"/>
    <w:rsid w:val="00E113EB"/>
    <w:rsid w:val="00E11EDC"/>
    <w:rsid w:val="00E1264A"/>
    <w:rsid w:val="00E12762"/>
    <w:rsid w:val="00E1293E"/>
    <w:rsid w:val="00E12BAA"/>
    <w:rsid w:val="00E141AC"/>
    <w:rsid w:val="00E15433"/>
    <w:rsid w:val="00E160C0"/>
    <w:rsid w:val="00E1709F"/>
    <w:rsid w:val="00E17497"/>
    <w:rsid w:val="00E202CC"/>
    <w:rsid w:val="00E20D9D"/>
    <w:rsid w:val="00E22610"/>
    <w:rsid w:val="00E23967"/>
    <w:rsid w:val="00E23A81"/>
    <w:rsid w:val="00E247DD"/>
    <w:rsid w:val="00E24AC5"/>
    <w:rsid w:val="00E24B6D"/>
    <w:rsid w:val="00E24D11"/>
    <w:rsid w:val="00E25601"/>
    <w:rsid w:val="00E2562B"/>
    <w:rsid w:val="00E25F7F"/>
    <w:rsid w:val="00E26258"/>
    <w:rsid w:val="00E26C97"/>
    <w:rsid w:val="00E26FB2"/>
    <w:rsid w:val="00E30AD1"/>
    <w:rsid w:val="00E30B2D"/>
    <w:rsid w:val="00E30E0B"/>
    <w:rsid w:val="00E31796"/>
    <w:rsid w:val="00E31CD5"/>
    <w:rsid w:val="00E32E66"/>
    <w:rsid w:val="00E332A6"/>
    <w:rsid w:val="00E332C4"/>
    <w:rsid w:val="00E3360D"/>
    <w:rsid w:val="00E337DE"/>
    <w:rsid w:val="00E33F16"/>
    <w:rsid w:val="00E33F65"/>
    <w:rsid w:val="00E35608"/>
    <w:rsid w:val="00E35CFB"/>
    <w:rsid w:val="00E36025"/>
    <w:rsid w:val="00E3684F"/>
    <w:rsid w:val="00E36A1E"/>
    <w:rsid w:val="00E36AEC"/>
    <w:rsid w:val="00E36B0D"/>
    <w:rsid w:val="00E36C3B"/>
    <w:rsid w:val="00E40AAA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25"/>
    <w:rsid w:val="00E53D3B"/>
    <w:rsid w:val="00E53D9D"/>
    <w:rsid w:val="00E54398"/>
    <w:rsid w:val="00E5482F"/>
    <w:rsid w:val="00E548C7"/>
    <w:rsid w:val="00E54C2A"/>
    <w:rsid w:val="00E55B87"/>
    <w:rsid w:val="00E56BA0"/>
    <w:rsid w:val="00E5776D"/>
    <w:rsid w:val="00E57BC2"/>
    <w:rsid w:val="00E600B1"/>
    <w:rsid w:val="00E6028A"/>
    <w:rsid w:val="00E6056A"/>
    <w:rsid w:val="00E6061A"/>
    <w:rsid w:val="00E61ED3"/>
    <w:rsid w:val="00E629F1"/>
    <w:rsid w:val="00E630C9"/>
    <w:rsid w:val="00E639C2"/>
    <w:rsid w:val="00E642D6"/>
    <w:rsid w:val="00E64924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008"/>
    <w:rsid w:val="00E747E7"/>
    <w:rsid w:val="00E74F45"/>
    <w:rsid w:val="00E75226"/>
    <w:rsid w:val="00E756C8"/>
    <w:rsid w:val="00E759BF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15A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6DCA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A50"/>
    <w:rsid w:val="00EB7DEA"/>
    <w:rsid w:val="00EC0615"/>
    <w:rsid w:val="00EC143D"/>
    <w:rsid w:val="00EC1825"/>
    <w:rsid w:val="00EC1A8E"/>
    <w:rsid w:val="00EC2615"/>
    <w:rsid w:val="00EC32BB"/>
    <w:rsid w:val="00EC3585"/>
    <w:rsid w:val="00EC46C3"/>
    <w:rsid w:val="00EC4AC6"/>
    <w:rsid w:val="00EC4B9C"/>
    <w:rsid w:val="00EC4C9D"/>
    <w:rsid w:val="00EC4EEA"/>
    <w:rsid w:val="00EC5481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4D6B"/>
    <w:rsid w:val="00ED5A14"/>
    <w:rsid w:val="00ED5B9B"/>
    <w:rsid w:val="00ED5CF9"/>
    <w:rsid w:val="00ED5FA8"/>
    <w:rsid w:val="00ED68E8"/>
    <w:rsid w:val="00ED6BB7"/>
    <w:rsid w:val="00ED766E"/>
    <w:rsid w:val="00ED7724"/>
    <w:rsid w:val="00ED7730"/>
    <w:rsid w:val="00ED7933"/>
    <w:rsid w:val="00EE1322"/>
    <w:rsid w:val="00EE1DC5"/>
    <w:rsid w:val="00EE1DE7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9BF"/>
    <w:rsid w:val="00EF0DD1"/>
    <w:rsid w:val="00EF1BE8"/>
    <w:rsid w:val="00EF28B2"/>
    <w:rsid w:val="00EF31E0"/>
    <w:rsid w:val="00EF39E9"/>
    <w:rsid w:val="00EF3E9B"/>
    <w:rsid w:val="00EF44B8"/>
    <w:rsid w:val="00EF4768"/>
    <w:rsid w:val="00EF53B6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42BB"/>
    <w:rsid w:val="00F15B7D"/>
    <w:rsid w:val="00F15C9B"/>
    <w:rsid w:val="00F165DB"/>
    <w:rsid w:val="00F17745"/>
    <w:rsid w:val="00F17870"/>
    <w:rsid w:val="00F1794D"/>
    <w:rsid w:val="00F1796E"/>
    <w:rsid w:val="00F17F02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36834"/>
    <w:rsid w:val="00F405A9"/>
    <w:rsid w:val="00F40C41"/>
    <w:rsid w:val="00F42127"/>
    <w:rsid w:val="00F4270D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68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673"/>
    <w:rsid w:val="00F63FAF"/>
    <w:rsid w:val="00F65229"/>
    <w:rsid w:val="00F659EC"/>
    <w:rsid w:val="00F6600A"/>
    <w:rsid w:val="00F6622B"/>
    <w:rsid w:val="00F672D0"/>
    <w:rsid w:val="00F673F9"/>
    <w:rsid w:val="00F676BE"/>
    <w:rsid w:val="00F6770E"/>
    <w:rsid w:val="00F67E22"/>
    <w:rsid w:val="00F704E2"/>
    <w:rsid w:val="00F70F3A"/>
    <w:rsid w:val="00F70FC4"/>
    <w:rsid w:val="00F71DD0"/>
    <w:rsid w:val="00F7324B"/>
    <w:rsid w:val="00F736DD"/>
    <w:rsid w:val="00F73AE2"/>
    <w:rsid w:val="00F753DF"/>
    <w:rsid w:val="00F75FE6"/>
    <w:rsid w:val="00F774AD"/>
    <w:rsid w:val="00F774D8"/>
    <w:rsid w:val="00F77BA9"/>
    <w:rsid w:val="00F77DFE"/>
    <w:rsid w:val="00F8009F"/>
    <w:rsid w:val="00F80732"/>
    <w:rsid w:val="00F808BF"/>
    <w:rsid w:val="00F80AD7"/>
    <w:rsid w:val="00F815E2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AA"/>
    <w:rsid w:val="00F90ACB"/>
    <w:rsid w:val="00F91A20"/>
    <w:rsid w:val="00F91B6E"/>
    <w:rsid w:val="00F92CC4"/>
    <w:rsid w:val="00F932C3"/>
    <w:rsid w:val="00F93802"/>
    <w:rsid w:val="00F93CB4"/>
    <w:rsid w:val="00F940A9"/>
    <w:rsid w:val="00F94D3A"/>
    <w:rsid w:val="00F95868"/>
    <w:rsid w:val="00F97A49"/>
    <w:rsid w:val="00F97C73"/>
    <w:rsid w:val="00FA0060"/>
    <w:rsid w:val="00FA02EF"/>
    <w:rsid w:val="00FA0625"/>
    <w:rsid w:val="00FA09B0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36F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5EA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CB5"/>
    <w:rsid w:val="00FD7DB9"/>
    <w:rsid w:val="00FE016B"/>
    <w:rsid w:val="00FE0825"/>
    <w:rsid w:val="00FE1BFD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678E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2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0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5-q1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4075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491</cp:revision>
  <cp:lastPrinted>2024-11-21T10:45:00Z</cp:lastPrinted>
  <dcterms:created xsi:type="dcterms:W3CDTF">2024-02-05T13:02:00Z</dcterms:created>
  <dcterms:modified xsi:type="dcterms:W3CDTF">2025-01-15T13:01:00Z</dcterms:modified>
</cp:coreProperties>
</file>