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31171F" w:rsidRDefault="0031171F" w:rsidP="00682BDB">
      <w:pPr>
        <w:pStyle w:val="PR-Head"/>
      </w:pPr>
      <w:r w:rsidRPr="0031171F">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E0FE3">
        <w:t>Pressemeldung</w:t>
      </w:r>
    </w:p>
    <w:p w:rsidR="0031171F" w:rsidRPr="006E0FE3" w:rsidRDefault="006E0FE3" w:rsidP="006E0FE3">
      <w:pPr>
        <w:pStyle w:val="PR-Info1"/>
      </w:pPr>
      <w:r>
        <w:rPr>
          <w:b/>
        </w:rPr>
        <w:t>Datum</w:t>
      </w:r>
      <w:r w:rsidR="0031171F" w:rsidRPr="006E0FE3">
        <w:rPr>
          <w:b/>
        </w:rPr>
        <w:t>:</w:t>
      </w:r>
      <w:r w:rsidR="0031171F" w:rsidRPr="006E0FE3">
        <w:tab/>
      </w:r>
      <w:r w:rsidR="00B245B4">
        <w:t>April</w:t>
      </w:r>
      <w:r w:rsidR="0077784B">
        <w:t xml:space="preserve"> 2018</w:t>
      </w:r>
    </w:p>
    <w:p w:rsidR="0031171F" w:rsidRDefault="006E0FE3" w:rsidP="006E0FE3">
      <w:pPr>
        <w:pStyle w:val="PR-Info1"/>
      </w:pPr>
      <w:r>
        <w:rPr>
          <w:b/>
        </w:rPr>
        <w:t>Text/</w:t>
      </w:r>
      <w:r w:rsidR="0031171F" w:rsidRPr="006E0FE3">
        <w:rPr>
          <w:b/>
        </w:rPr>
        <w:t>Bilder</w:t>
      </w:r>
      <w:r>
        <w:rPr>
          <w:b/>
        </w:rPr>
        <w:t xml:space="preserve"> online</w:t>
      </w:r>
      <w:r w:rsidR="0031171F" w:rsidRPr="006E0FE3">
        <w:rPr>
          <w:b/>
        </w:rPr>
        <w:t>:</w:t>
      </w:r>
      <w:r w:rsidR="0031171F" w:rsidRPr="006E0FE3">
        <w:tab/>
      </w:r>
      <w:hyperlink r:id="rId6" w:history="1">
        <w:r w:rsidR="00A736DE">
          <w:rPr>
            <w:rStyle w:val="Hyperlink"/>
          </w:rPr>
          <w:t>https://www.meilhaus.de/infos/news/presse/2018-q2</w:t>
        </w:r>
      </w:hyperlink>
      <w:r w:rsidR="00007979">
        <w:br/>
      </w:r>
      <w:r w:rsidR="00A64EA8" w:rsidRPr="00A64EA8">
        <w:t>PR07-2018-PB-Q-ONE</w:t>
      </w:r>
      <w:r w:rsidR="00007979" w:rsidRPr="00007979">
        <w:t>.docx</w:t>
      </w:r>
      <w:r w:rsidR="00007979">
        <w:br/>
      </w:r>
      <w:r w:rsidR="00A64EA8" w:rsidRPr="00A64EA8">
        <w:t>PR07-2018-PB-Q-ONE</w:t>
      </w:r>
      <w:r w:rsidR="00007979" w:rsidRPr="00007979">
        <w:t>-1.jpg</w:t>
      </w:r>
      <w:r w:rsidR="00007979">
        <w:br/>
      </w:r>
      <w:r w:rsidR="00A64EA8" w:rsidRPr="00A64EA8">
        <w:t>PR07-2018-PB-Q-ONE</w:t>
      </w:r>
      <w:r w:rsidR="00007979" w:rsidRPr="00007979">
        <w:t>-</w:t>
      </w:r>
      <w:r w:rsidR="0077784B">
        <w:t>2</w:t>
      </w:r>
      <w:r w:rsidR="00007979" w:rsidRPr="00007979">
        <w:t>.jpg</w:t>
      </w:r>
    </w:p>
    <w:p w:rsidR="0031171F" w:rsidRPr="00867422" w:rsidRDefault="0031171F" w:rsidP="006E0FE3">
      <w:pPr>
        <w:pStyle w:val="PR-Info1"/>
        <w:rPr>
          <w:lang w:val="en-US"/>
        </w:rPr>
      </w:pPr>
      <w:r w:rsidRPr="00867422">
        <w:rPr>
          <w:b/>
          <w:lang w:val="en-US"/>
        </w:rPr>
        <w:t>Thema/Subject:</w:t>
      </w:r>
      <w:r w:rsidRPr="00867422">
        <w:rPr>
          <w:lang w:val="en-US"/>
        </w:rPr>
        <w:tab/>
      </w:r>
      <w:r w:rsidR="00867422">
        <w:rPr>
          <w:lang w:val="en-US"/>
        </w:rPr>
        <w:t>Indu-Sol PROFIBUS-Tester PB-Q-ONE bei Meilhaus Electronic GmbH</w:t>
      </w:r>
      <w:r w:rsidRPr="00867422">
        <w:rPr>
          <w:lang w:val="en-US"/>
        </w:rPr>
        <w:t>.</w:t>
      </w:r>
    </w:p>
    <w:p w:rsidR="006E0FE3" w:rsidRPr="006E0FE3" w:rsidRDefault="006E0FE3" w:rsidP="006E0FE3">
      <w:pPr>
        <w:pStyle w:val="PR-Info1"/>
      </w:pPr>
      <w:r>
        <w:rPr>
          <w:b/>
        </w:rPr>
        <w:t>Sperrfrist:</w:t>
      </w:r>
      <w:r>
        <w:tab/>
        <w:t>-</w:t>
      </w:r>
    </w:p>
    <w:p w:rsidR="0031171F" w:rsidRDefault="00867422" w:rsidP="006E0FE3">
      <w:pPr>
        <w:pStyle w:val="PR-Head1"/>
      </w:pPr>
      <w:r>
        <w:t>PROFIB</w:t>
      </w:r>
      <w:r w:rsidR="00171CFA">
        <w:t xml:space="preserve">US Qualitätstester PB-Q </w:t>
      </w:r>
      <w:r>
        <w:t>ONE</w:t>
      </w:r>
    </w:p>
    <w:p w:rsidR="00EF3E9B" w:rsidRPr="0031171F" w:rsidRDefault="00867422" w:rsidP="00476FA9">
      <w:pPr>
        <w:pStyle w:val="PR-Head2"/>
      </w:pPr>
      <w:r>
        <w:t xml:space="preserve">Mit dem neuen PROFIBUS-Tester von Indu-Sol </w:t>
      </w:r>
      <w:r w:rsidR="00821DF0">
        <w:t xml:space="preserve">blitzschnell </w:t>
      </w:r>
      <w:r w:rsidR="007A6E0D">
        <w:t xml:space="preserve">und präzise </w:t>
      </w:r>
      <w:r w:rsidR="00821DF0">
        <w:t>zum Messergebnis</w:t>
      </w:r>
    </w:p>
    <w:p w:rsidR="00821DF0" w:rsidRDefault="00171CFA" w:rsidP="00060B9C">
      <w:pPr>
        <w:pStyle w:val="PR-FT"/>
        <w:rPr>
          <w:b/>
        </w:rPr>
      </w:pPr>
      <w:r w:rsidRPr="00084111">
        <w:rPr>
          <w:b/>
        </w:rPr>
        <w:t xml:space="preserve">Alling, </w:t>
      </w:r>
      <w:r>
        <w:rPr>
          <w:b/>
        </w:rPr>
        <w:t>April</w:t>
      </w:r>
      <w:r w:rsidRPr="00084111">
        <w:rPr>
          <w:b/>
        </w:rPr>
        <w:t xml:space="preserve"> 2018 – </w:t>
      </w:r>
      <w:r>
        <w:rPr>
          <w:b/>
        </w:rPr>
        <w:t xml:space="preserve">Der PB-Q ONE ist ein multifunktionales Messgerät, das </w:t>
      </w:r>
      <w:r w:rsidR="00480830">
        <w:rPr>
          <w:b/>
        </w:rPr>
        <w:t>die</w:t>
      </w:r>
      <w:r>
        <w:rPr>
          <w:b/>
        </w:rPr>
        <w:t xml:space="preserve"> physikalische und </w:t>
      </w:r>
      <w:r w:rsidR="00480830">
        <w:rPr>
          <w:b/>
        </w:rPr>
        <w:t>logische</w:t>
      </w:r>
      <w:r>
        <w:rPr>
          <w:b/>
        </w:rPr>
        <w:t xml:space="preserve"> Übertragungsqualitä</w:t>
      </w:r>
      <w:r w:rsidR="00480830">
        <w:rPr>
          <w:b/>
        </w:rPr>
        <w:t xml:space="preserve">t in PROFIBUS-Netzwerken prüft und in Sekundenschnelle präzise Messergebnisse liefert. </w:t>
      </w:r>
      <w:r w:rsidR="00C474C8">
        <w:rPr>
          <w:b/>
        </w:rPr>
        <w:t xml:space="preserve">Die Bedienung </w:t>
      </w:r>
      <w:r w:rsidR="00CC08F8">
        <w:rPr>
          <w:b/>
        </w:rPr>
        <w:t>geschieht</w:t>
      </w:r>
      <w:r w:rsidR="00D370BA">
        <w:rPr>
          <w:b/>
        </w:rPr>
        <w:t xml:space="preserve"> über eine mitgelieferte, intuitiv erfassbare Software und </w:t>
      </w:r>
      <w:r w:rsidR="00C474C8">
        <w:rPr>
          <w:b/>
        </w:rPr>
        <w:t>d</w:t>
      </w:r>
      <w:r w:rsidR="007A6E0D">
        <w:rPr>
          <w:b/>
        </w:rPr>
        <w:t>ie Auswertung erfolgt in For</w:t>
      </w:r>
      <w:r w:rsidR="00C474C8">
        <w:rPr>
          <w:b/>
        </w:rPr>
        <w:t xml:space="preserve">m von übersichtlichen Berichten, so dass der PB-Q ONE auch ohne extensive Vorkenntnisse genutzt werden kann. </w:t>
      </w:r>
      <w:r w:rsidR="00D370BA">
        <w:rPr>
          <w:b/>
        </w:rPr>
        <w:t>Bei der Messung</w:t>
      </w:r>
      <w:r w:rsidR="00CC08F8">
        <w:rPr>
          <w:b/>
        </w:rPr>
        <w:t xml:space="preserve"> </w:t>
      </w:r>
      <w:r w:rsidR="00B25EB2">
        <w:rPr>
          <w:b/>
        </w:rPr>
        <w:t xml:space="preserve">werden die Sendepegel der Teilnehmer im laufenden Betrieb </w:t>
      </w:r>
      <w:r w:rsidR="00B25EB2" w:rsidRPr="002B01BB">
        <w:rPr>
          <w:b/>
        </w:rPr>
        <w:t>physikalisch bewertet</w:t>
      </w:r>
      <w:r w:rsidR="008B21FC">
        <w:rPr>
          <w:b/>
        </w:rPr>
        <w:t>.</w:t>
      </w:r>
      <w:r w:rsidR="00B25EB2">
        <w:rPr>
          <w:b/>
        </w:rPr>
        <w:t xml:space="preserve"> </w:t>
      </w:r>
      <w:r w:rsidR="00E30B2D">
        <w:rPr>
          <w:b/>
        </w:rPr>
        <w:t xml:space="preserve">Der Bericht kann als *.pdf (zum schnellen Weiterverarbeiten) oder als *.doc-Layout (zur individuellen Anpassung) ausgegeben werden. </w:t>
      </w:r>
      <w:r w:rsidR="00C474C8">
        <w:rPr>
          <w:b/>
        </w:rPr>
        <w:t xml:space="preserve">Anwendungsgebiete sind Inbetriebnahme, Wartung, Service und Fehlersuche. </w:t>
      </w:r>
    </w:p>
    <w:p w:rsidR="00E25F7F" w:rsidRDefault="00AD0D6F" w:rsidP="00060B9C">
      <w:pPr>
        <w:pStyle w:val="PR-FT"/>
        <w:rPr>
          <w:sz w:val="22"/>
          <w:szCs w:val="22"/>
        </w:rPr>
      </w:pPr>
      <w:r>
        <w:rPr>
          <w:sz w:val="22"/>
          <w:szCs w:val="22"/>
        </w:rPr>
        <w:t xml:space="preserve">Der </w:t>
      </w:r>
      <w:r w:rsidR="005F3647">
        <w:rPr>
          <w:sz w:val="22"/>
          <w:szCs w:val="22"/>
        </w:rPr>
        <w:t xml:space="preserve">PB-Q ONE eignet sich für </w:t>
      </w:r>
      <w:r w:rsidR="0078382D">
        <w:rPr>
          <w:sz w:val="22"/>
          <w:szCs w:val="22"/>
        </w:rPr>
        <w:t>eine RS485-basierte</w:t>
      </w:r>
      <w:r w:rsidR="005F3647">
        <w:rPr>
          <w:sz w:val="22"/>
          <w:szCs w:val="22"/>
        </w:rPr>
        <w:t xml:space="preserve"> PROFIBUS-Analyse. Die Übertragungsrate beträgt 9,6 kBit/s…12 MBit/s, der Anschluss findet über einen 9-poligen Sub-D-Stecker statt. </w:t>
      </w:r>
      <w:r w:rsidR="0078382D">
        <w:rPr>
          <w:sz w:val="22"/>
          <w:szCs w:val="22"/>
        </w:rPr>
        <w:t>Der Anschluss zum PC erfolgt über USB 2.0, ebenso die Versorgung</w:t>
      </w:r>
      <w:r w:rsidR="00227898" w:rsidRPr="004549AA">
        <w:rPr>
          <w:sz w:val="22"/>
          <w:szCs w:val="22"/>
        </w:rPr>
        <w:t>.</w:t>
      </w:r>
      <w:r w:rsidR="00227898" w:rsidRPr="004549AA">
        <w:rPr>
          <w:color w:val="FF0000"/>
          <w:sz w:val="22"/>
          <w:szCs w:val="22"/>
        </w:rPr>
        <w:t xml:space="preserve"> </w:t>
      </w:r>
      <w:r w:rsidR="00227898">
        <w:rPr>
          <w:sz w:val="22"/>
          <w:szCs w:val="22"/>
        </w:rPr>
        <w:t xml:space="preserve">Die Abmessungen betragen 60 x 117 x 35 (HxBxT, mm). </w:t>
      </w:r>
      <w:r w:rsidR="00821DF0" w:rsidRPr="00821DF0">
        <w:rPr>
          <w:sz w:val="22"/>
          <w:szCs w:val="22"/>
        </w:rPr>
        <w:t xml:space="preserve">Im Rahmen der physikalischen Qualitätsanalyse </w:t>
      </w:r>
      <w:r w:rsidR="00821DF0">
        <w:rPr>
          <w:sz w:val="22"/>
          <w:szCs w:val="22"/>
        </w:rPr>
        <w:t>ermittelt der PB-Q ONE</w:t>
      </w:r>
      <w:r w:rsidR="00821DF0" w:rsidRPr="00821DF0">
        <w:rPr>
          <w:sz w:val="22"/>
          <w:szCs w:val="22"/>
        </w:rPr>
        <w:t xml:space="preserve"> Signalqualität und Störspannungsabstand. Die Signalqualität wird in Form eines Balkendiagramms dargestellt, das einen Qualitätswert für jeden analysierten Busteilnehmer aufzeigt. Ergänzend dazu lässt sich am Störspannungsabstand ablesen, wie stark das Signal eines Teilnehmers durch externe Störungen oder Signalschwankungen beeinflusst wird. Im Rahmen der logischen Qualitätsanalyse erfolgt eine Darstellung aller Busteilnehmer in Form einer Baumstruktur, die eine sofortige Zustandsbewertung ermöglicht. Tiefergehende Analysemöglichkeiten bietet die Betriebsart Telegramme, wo der Datenverkehr etwa nach Ereignissen oder Inhalten bewertet werden kann.</w:t>
      </w:r>
      <w:r w:rsidR="008B21FC">
        <w:rPr>
          <w:sz w:val="22"/>
          <w:szCs w:val="22"/>
        </w:rPr>
        <w:t xml:space="preserve"> </w:t>
      </w:r>
    </w:p>
    <w:p w:rsidR="00154D5F" w:rsidRDefault="00154D5F" w:rsidP="00060B9C">
      <w:pPr>
        <w:pStyle w:val="PR-FT"/>
        <w:rPr>
          <w:sz w:val="22"/>
          <w:szCs w:val="22"/>
        </w:rPr>
      </w:pPr>
      <w:r>
        <w:rPr>
          <w:sz w:val="22"/>
          <w:szCs w:val="22"/>
        </w:rPr>
        <w:lastRenderedPageBreak/>
        <w:t xml:space="preserve">Der </w:t>
      </w:r>
      <w:r w:rsidRPr="008B21FC">
        <w:rPr>
          <w:sz w:val="22"/>
          <w:szCs w:val="22"/>
        </w:rPr>
        <w:t>PROFIBUS Qualitätstester PB-Q ONE</w:t>
      </w:r>
      <w:r>
        <w:rPr>
          <w:sz w:val="22"/>
          <w:szCs w:val="22"/>
        </w:rPr>
        <w:t xml:space="preserve"> kann einzeln oder zusammen mit dem PROFIBUS Diagnose-Koffer </w:t>
      </w:r>
      <w:r w:rsidR="00262F28">
        <w:rPr>
          <w:sz w:val="22"/>
          <w:szCs w:val="22"/>
        </w:rPr>
        <w:t xml:space="preserve">III </w:t>
      </w:r>
      <w:r>
        <w:rPr>
          <w:sz w:val="22"/>
          <w:szCs w:val="22"/>
        </w:rPr>
        <w:t xml:space="preserve">als Komplett-Paket erworben werden. </w:t>
      </w:r>
      <w:r w:rsidR="00262F28">
        <w:rPr>
          <w:sz w:val="22"/>
          <w:szCs w:val="22"/>
        </w:rPr>
        <w:t>Das Komplett-Paket</w:t>
      </w:r>
      <w:r>
        <w:rPr>
          <w:sz w:val="22"/>
          <w:szCs w:val="22"/>
        </w:rPr>
        <w:t xml:space="preserve"> beinh</w:t>
      </w:r>
      <w:r w:rsidR="00262F28">
        <w:rPr>
          <w:sz w:val="22"/>
          <w:szCs w:val="22"/>
        </w:rPr>
        <w:t>altet alle wichtigen</w:t>
      </w:r>
      <w:r>
        <w:rPr>
          <w:sz w:val="22"/>
          <w:szCs w:val="22"/>
        </w:rPr>
        <w:t xml:space="preserve"> </w:t>
      </w:r>
      <w:r w:rsidR="00262F28">
        <w:rPr>
          <w:sz w:val="22"/>
          <w:szCs w:val="22"/>
        </w:rPr>
        <w:t>Indu-Sol Diagnose-Geräte</w:t>
      </w:r>
      <w:r>
        <w:rPr>
          <w:sz w:val="22"/>
          <w:szCs w:val="22"/>
        </w:rPr>
        <w:t>:</w:t>
      </w:r>
      <w:r w:rsidR="00262F28">
        <w:rPr>
          <w:sz w:val="22"/>
          <w:szCs w:val="22"/>
        </w:rPr>
        <w:t xml:space="preserve"> </w:t>
      </w:r>
      <w:r w:rsidR="00262F28" w:rsidRPr="00262F28">
        <w:rPr>
          <w:sz w:val="22"/>
          <w:szCs w:val="22"/>
        </w:rPr>
        <w:t>PROFIBUS-Tester PB-Q ONE</w:t>
      </w:r>
      <w:r w:rsidR="00262F28">
        <w:rPr>
          <w:sz w:val="22"/>
          <w:szCs w:val="22"/>
        </w:rPr>
        <w:t xml:space="preserve">, </w:t>
      </w:r>
      <w:r w:rsidR="00262F28" w:rsidRPr="00262F28">
        <w:rPr>
          <w:sz w:val="22"/>
          <w:szCs w:val="22"/>
        </w:rPr>
        <w:t>Leitungstester PROFtest II XL</w:t>
      </w:r>
      <w:r w:rsidR="00262F28">
        <w:rPr>
          <w:sz w:val="22"/>
          <w:szCs w:val="22"/>
        </w:rPr>
        <w:t xml:space="preserve">, </w:t>
      </w:r>
      <w:r w:rsidR="00262F28" w:rsidRPr="00262F28">
        <w:rPr>
          <w:sz w:val="22"/>
          <w:szCs w:val="22"/>
        </w:rPr>
        <w:t>Leckstrom-Messzange EMCheck LSMZ I</w:t>
      </w:r>
      <w:r w:rsidR="00262F28">
        <w:rPr>
          <w:sz w:val="22"/>
          <w:szCs w:val="22"/>
        </w:rPr>
        <w:t xml:space="preserve">, </w:t>
      </w:r>
      <w:r w:rsidR="00262F28" w:rsidRPr="00262F28">
        <w:rPr>
          <w:sz w:val="22"/>
          <w:szCs w:val="22"/>
        </w:rPr>
        <w:t>Dezentraler Datensammler PROFIBUS INspektor NT</w:t>
      </w:r>
      <w:r w:rsidR="00262F28">
        <w:rPr>
          <w:sz w:val="22"/>
          <w:szCs w:val="22"/>
        </w:rPr>
        <w:t xml:space="preserve">, </w:t>
      </w:r>
      <w:r w:rsidR="00262F28" w:rsidRPr="00262F28">
        <w:rPr>
          <w:sz w:val="22"/>
          <w:szCs w:val="22"/>
        </w:rPr>
        <w:t>aktives Programmier-Kabel</w:t>
      </w:r>
      <w:r w:rsidR="00975213">
        <w:rPr>
          <w:sz w:val="22"/>
          <w:szCs w:val="22"/>
        </w:rPr>
        <w:t xml:space="preserve"> </w:t>
      </w:r>
      <w:r w:rsidR="00975213" w:rsidRPr="00262F28">
        <w:rPr>
          <w:sz w:val="22"/>
          <w:szCs w:val="22"/>
        </w:rPr>
        <w:t>APKA II</w:t>
      </w:r>
      <w:bookmarkStart w:id="0" w:name="_GoBack"/>
      <w:bookmarkEnd w:id="0"/>
      <w:r w:rsidR="00262F28">
        <w:rPr>
          <w:sz w:val="22"/>
          <w:szCs w:val="22"/>
        </w:rPr>
        <w:t xml:space="preserve">, </w:t>
      </w:r>
      <w:r w:rsidR="00262F28" w:rsidRPr="00262F28">
        <w:rPr>
          <w:sz w:val="22"/>
          <w:szCs w:val="22"/>
        </w:rPr>
        <w:t>Steckernetzteil 24 V/1,25 A</w:t>
      </w:r>
      <w:r w:rsidR="00262F28">
        <w:rPr>
          <w:sz w:val="22"/>
          <w:szCs w:val="22"/>
        </w:rPr>
        <w:t xml:space="preserve">, </w:t>
      </w:r>
      <w:r w:rsidR="00262F28" w:rsidRPr="00262F28">
        <w:rPr>
          <w:sz w:val="22"/>
          <w:szCs w:val="22"/>
        </w:rPr>
        <w:t>Transportkoffer</w:t>
      </w:r>
      <w:r w:rsidR="00262F28">
        <w:rPr>
          <w:sz w:val="22"/>
          <w:szCs w:val="22"/>
        </w:rPr>
        <w:t xml:space="preserve">. </w:t>
      </w:r>
      <w:r w:rsidR="00401780" w:rsidRPr="00401780">
        <w:rPr>
          <w:sz w:val="22"/>
          <w:szCs w:val="22"/>
        </w:rPr>
        <w:t>Meilhaus Electronic liefert weitere Produkte von Indu-Sol für die Analyse und Überwachung von PROFIBUS- und PROFINET-Systemen sowie zum Aufspüren elektromagnetischer Stör</w:t>
      </w:r>
      <w:r w:rsidR="00401780">
        <w:rPr>
          <w:sz w:val="22"/>
          <w:szCs w:val="22"/>
        </w:rPr>
        <w:t>größen entlang der Leitungswege</w:t>
      </w:r>
      <w:r w:rsidR="00401780" w:rsidRPr="00401780">
        <w:rPr>
          <w:sz w:val="22"/>
          <w:szCs w:val="22"/>
        </w:rPr>
        <w:t xml:space="preserve"> in industriellen Produktionssystemen.</w:t>
      </w:r>
      <w:r w:rsidR="00401780">
        <w:rPr>
          <w:sz w:val="22"/>
          <w:szCs w:val="22"/>
        </w:rPr>
        <w:t xml:space="preserve"> </w:t>
      </w:r>
      <w:r w:rsidR="00262F28">
        <w:rPr>
          <w:sz w:val="22"/>
          <w:szCs w:val="22"/>
        </w:rPr>
        <w:t xml:space="preserve">Erhältlich </w:t>
      </w:r>
      <w:r w:rsidR="004F5DCB">
        <w:rPr>
          <w:sz w:val="22"/>
          <w:szCs w:val="22"/>
        </w:rPr>
        <w:t>zum Beispiel im Webshop unter</w:t>
      </w:r>
      <w:r w:rsidR="004F5DCB" w:rsidRPr="00084111">
        <w:rPr>
          <w:rFonts w:cstheme="minorHAnsi"/>
          <w:sz w:val="22"/>
          <w:szCs w:val="22"/>
        </w:rPr>
        <w:t xml:space="preserve"> </w:t>
      </w:r>
      <w:hyperlink r:id="rId7" w:history="1">
        <w:r w:rsidR="004F5DCB" w:rsidRPr="00084111">
          <w:rPr>
            <w:rStyle w:val="Hyperlink"/>
            <w:rFonts w:cstheme="minorHAnsi"/>
            <w:sz w:val="22"/>
            <w:szCs w:val="22"/>
          </w:rPr>
          <w:t>www.meilhaus.de</w:t>
        </w:r>
      </w:hyperlink>
      <w:r w:rsidR="004F5DCB" w:rsidRPr="00084111">
        <w:rPr>
          <w:rFonts w:cstheme="minorHAnsi"/>
          <w:sz w:val="22"/>
          <w:szCs w:val="22"/>
        </w:rPr>
        <w:t>.</w:t>
      </w:r>
    </w:p>
    <w:p w:rsidR="008016C4" w:rsidRPr="00084111" w:rsidRDefault="008016C4" w:rsidP="008016C4">
      <w:pPr>
        <w:pStyle w:val="PR-Boilerplate-Head"/>
      </w:pPr>
      <w:r w:rsidRPr="00084111">
        <w:t>Über Meilhaus Electronic:</w:t>
      </w:r>
    </w:p>
    <w:p w:rsidR="008016C4" w:rsidRPr="00084111" w:rsidRDefault="008016C4" w:rsidP="008016C4">
      <w:pPr>
        <w:pStyle w:val="PR-Boilerplate"/>
      </w:pPr>
      <w:r w:rsidRPr="00084111">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 Das Produktspektrum umfasst Messinstrumente, Datenlogger, Schnittstellen, Kabeltester, Software sowie PC-Karten und Komponenten für PCI-Express, PCI, Compact-PCI/PXI, USB und Ethernet.</w:t>
      </w:r>
    </w:p>
    <w:p w:rsidR="008016C4" w:rsidRPr="00084111" w:rsidRDefault="008016C4" w:rsidP="008016C4">
      <w:pPr>
        <w:pStyle w:val="PR-Boilerplate"/>
      </w:pPr>
      <w:r w:rsidRPr="00084111">
        <w:t>Im März 2017 feiert Meilhaus Electronic das 40-jährige Firmenjubiläum.</w:t>
      </w:r>
    </w:p>
    <w:p w:rsidR="008016C4" w:rsidRPr="00084111" w:rsidRDefault="008016C4" w:rsidP="008016C4">
      <w:pPr>
        <w:pStyle w:val="PR-Boilerplate"/>
      </w:pPr>
      <w:r w:rsidRPr="00084111">
        <w:t>Alles rund um die PC-Messtechnik: Messwerterfassung, Steuerung und Datenübertragung in Labor und Industrie. Mit der MEcademy bietet Meilhaus Electronic zudem Trainings und Schulungen für Software, Kabeltester und Messgeräte an.</w:t>
      </w:r>
    </w:p>
    <w:p w:rsidR="008016C4" w:rsidRPr="00084111" w:rsidRDefault="008016C4" w:rsidP="008016C4">
      <w:pPr>
        <w:pStyle w:val="PR-Boilerplate"/>
      </w:pPr>
      <w:r w:rsidRPr="00084111">
        <w:t xml:space="preserve">Erfahren Sie mehr unter </w:t>
      </w:r>
      <w:hyperlink r:id="rId8" w:history="1">
        <w:r w:rsidRPr="00084111">
          <w:rPr>
            <w:rStyle w:val="Hyperlink"/>
          </w:rPr>
          <w:t>www.meilhaus.de</w:t>
        </w:r>
      </w:hyperlink>
      <w:r w:rsidRPr="00084111">
        <w:t xml:space="preserve"> und </w:t>
      </w:r>
      <w:hyperlink r:id="rId9" w:history="1">
        <w:r w:rsidRPr="00084111">
          <w:rPr>
            <w:rStyle w:val="Hyperlink"/>
          </w:rPr>
          <w:t>www.MEcademy.de</w:t>
        </w:r>
      </w:hyperlink>
      <w:r w:rsidRPr="00084111">
        <w:t>.</w:t>
      </w:r>
    </w:p>
    <w:p w:rsidR="008016C4" w:rsidRPr="00084111" w:rsidRDefault="008016C4" w:rsidP="008016C4">
      <w:pPr>
        <w:pStyle w:val="PR-Boilerplate-Head"/>
      </w:pPr>
      <w:r w:rsidRPr="00084111">
        <w:t>Presse-Kontakt</w:t>
      </w:r>
    </w:p>
    <w:p w:rsidR="008016C4" w:rsidRPr="00084111" w:rsidRDefault="008016C4" w:rsidP="008016C4">
      <w:pPr>
        <w:pStyle w:val="PR-Boilerplate"/>
      </w:pPr>
      <w:r w:rsidRPr="00084111">
        <w:t>Marcella Dallmayer</w:t>
      </w:r>
      <w:r w:rsidRPr="00084111">
        <w:br/>
      </w:r>
      <w:hyperlink r:id="rId10" w:history="1">
        <w:r w:rsidRPr="00084111">
          <w:rPr>
            <w:rStyle w:val="Hyperlink"/>
          </w:rPr>
          <w:t>m.dallmayer@meilhaus.de</w:t>
        </w:r>
      </w:hyperlink>
    </w:p>
    <w:p w:rsidR="008016C4" w:rsidRPr="00084111" w:rsidRDefault="008016C4" w:rsidP="008016C4">
      <w:pPr>
        <w:pStyle w:val="PR-Boilerplate"/>
      </w:pPr>
      <w:r w:rsidRPr="00084111">
        <w:t>Ernst Bratz</w:t>
      </w:r>
      <w:r w:rsidRPr="00084111">
        <w:br/>
      </w:r>
      <w:hyperlink r:id="rId11" w:history="1">
        <w:r w:rsidRPr="00084111">
          <w:rPr>
            <w:rStyle w:val="Hyperlink"/>
          </w:rPr>
          <w:t>e.bratz@meilhaus.de</w:t>
        </w:r>
      </w:hyperlink>
      <w:r w:rsidRPr="00084111">
        <w:br/>
        <w:t>Tel. (0 81 41) 52 71-171</w:t>
      </w:r>
    </w:p>
    <w:p w:rsidR="008016C4" w:rsidRPr="00084111" w:rsidRDefault="008016C4" w:rsidP="008016C4">
      <w:pPr>
        <w:pStyle w:val="PR-Boilerplate"/>
      </w:pPr>
      <w:r w:rsidRPr="00084111">
        <w:t>Wir freuen uns über eine Veröffentlichung (Print/Online/Newsletter) und stehen Ihnen für weitere Beiträge und Rückfragen gerne zur Verfügung.</w:t>
      </w:r>
    </w:p>
    <w:p w:rsidR="008016C4" w:rsidRPr="00084111" w:rsidRDefault="008016C4" w:rsidP="008016C4">
      <w:pPr>
        <w:pStyle w:val="PR-Boilerplate"/>
      </w:pPr>
      <w:r w:rsidRPr="00084111">
        <w:t xml:space="preserve">Die aktuelle Pressemitteilung inklusive hochauflösendem Bildmaterial finden Sie zum Download unter </w:t>
      </w:r>
      <w:r w:rsidRPr="00084111">
        <w:br/>
      </w:r>
      <w:hyperlink r:id="rId12" w:history="1">
        <w:r w:rsidRPr="00084111">
          <w:rPr>
            <w:rStyle w:val="Hyperlink"/>
          </w:rPr>
          <w:t>www.meilhaus.de/infos/news/presse</w:t>
        </w:r>
      </w:hyperlink>
    </w:p>
    <w:p w:rsidR="008016C4" w:rsidRPr="00084111" w:rsidRDefault="008016C4" w:rsidP="008016C4">
      <w:pPr>
        <w:pStyle w:val="PR-Boilerplate-Anschrift"/>
        <w:rPr>
          <w:b/>
        </w:rPr>
      </w:pPr>
      <w:r w:rsidRPr="00084111">
        <w:rPr>
          <w:b/>
        </w:rPr>
        <w:t>Meilhaus Electronic GmbH</w:t>
      </w:r>
    </w:p>
    <w:p w:rsidR="008016C4" w:rsidRPr="00084111" w:rsidRDefault="008016C4" w:rsidP="008016C4">
      <w:pPr>
        <w:pStyle w:val="PR-Boilerplate-Anschrift"/>
        <w:rPr>
          <w:b/>
        </w:rPr>
      </w:pPr>
      <w:r w:rsidRPr="00084111">
        <w:rPr>
          <w:b/>
        </w:rPr>
        <w:t>MEsstechnik fängt mit ME an.</w:t>
      </w:r>
    </w:p>
    <w:p w:rsidR="008016C4" w:rsidRPr="00084111" w:rsidRDefault="008016C4" w:rsidP="008016C4">
      <w:pPr>
        <w:pStyle w:val="PR-Boilerplate-Anschrift"/>
        <w:rPr>
          <w:b/>
        </w:rPr>
      </w:pPr>
      <w:r w:rsidRPr="00084111">
        <w:rPr>
          <w:b/>
        </w:rPr>
        <w:t>www.meilhaus.com</w:t>
      </w:r>
    </w:p>
    <w:p w:rsidR="008016C4" w:rsidRPr="00084111" w:rsidRDefault="008016C4" w:rsidP="008016C4">
      <w:pPr>
        <w:pStyle w:val="PR-Boilerplate-Anschrift"/>
      </w:pPr>
      <w:r w:rsidRPr="00084111">
        <w:t>Am Sonnenlicht 2</w:t>
      </w:r>
    </w:p>
    <w:p w:rsidR="008016C4" w:rsidRPr="00084111" w:rsidRDefault="008016C4" w:rsidP="008016C4">
      <w:pPr>
        <w:pStyle w:val="PR-Boilerplate-Anschrift"/>
      </w:pPr>
      <w:r w:rsidRPr="00084111">
        <w:t>82239 Alling bei München</w:t>
      </w:r>
    </w:p>
    <w:p w:rsidR="008016C4" w:rsidRPr="00084111" w:rsidRDefault="008016C4" w:rsidP="008016C4">
      <w:pPr>
        <w:pStyle w:val="PR-Boilerplate-Anschrift"/>
      </w:pPr>
      <w:r w:rsidRPr="00084111">
        <w:t>Tel.:</w:t>
      </w:r>
      <w:r w:rsidRPr="00084111">
        <w:tab/>
        <w:t>(0 81 41) 52 71 - 0</w:t>
      </w:r>
    </w:p>
    <w:p w:rsidR="008016C4" w:rsidRPr="00084111" w:rsidRDefault="008016C4" w:rsidP="008016C4">
      <w:pPr>
        <w:pStyle w:val="PR-Boilerplate-Anschrift"/>
      </w:pPr>
      <w:r w:rsidRPr="00084111">
        <w:t>Fax:</w:t>
      </w:r>
      <w:r w:rsidRPr="00084111">
        <w:tab/>
        <w:t>(0 81 41) 52 71 - 129</w:t>
      </w:r>
    </w:p>
    <w:p w:rsidR="00700194" w:rsidRPr="008016C4" w:rsidRDefault="002B01BB" w:rsidP="008016C4">
      <w:pPr>
        <w:pStyle w:val="PR-Boilerplate-Anschrift"/>
        <w:rPr>
          <w:color w:val="0563C1" w:themeColor="hyperlink"/>
          <w:u w:val="single"/>
        </w:rPr>
      </w:pPr>
      <w:hyperlink r:id="rId13" w:history="1">
        <w:r w:rsidR="008016C4" w:rsidRPr="00084111">
          <w:rPr>
            <w:rStyle w:val="Hyperlink"/>
          </w:rPr>
          <w:t>sales@meilhaus.de</w:t>
        </w:r>
      </w:hyperlink>
    </w:p>
    <w:sectPr w:rsidR="00700194" w:rsidRPr="008016C4"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60B9C"/>
    <w:rsid w:val="000D22FA"/>
    <w:rsid w:val="00154D5F"/>
    <w:rsid w:val="00171CFA"/>
    <w:rsid w:val="001C2236"/>
    <w:rsid w:val="001E0D93"/>
    <w:rsid w:val="00227898"/>
    <w:rsid w:val="00253B49"/>
    <w:rsid w:val="00262F28"/>
    <w:rsid w:val="002A4D2F"/>
    <w:rsid w:val="002B01BB"/>
    <w:rsid w:val="002C09CF"/>
    <w:rsid w:val="002E6F10"/>
    <w:rsid w:val="0031171F"/>
    <w:rsid w:val="00347520"/>
    <w:rsid w:val="003B695F"/>
    <w:rsid w:val="00401780"/>
    <w:rsid w:val="004219CB"/>
    <w:rsid w:val="004302E7"/>
    <w:rsid w:val="0043156D"/>
    <w:rsid w:val="004379C5"/>
    <w:rsid w:val="004549AA"/>
    <w:rsid w:val="00457CFB"/>
    <w:rsid w:val="00476FA9"/>
    <w:rsid w:val="00480830"/>
    <w:rsid w:val="00485FD7"/>
    <w:rsid w:val="004B34FF"/>
    <w:rsid w:val="004F5DCB"/>
    <w:rsid w:val="005122B3"/>
    <w:rsid w:val="0052379D"/>
    <w:rsid w:val="00555DFC"/>
    <w:rsid w:val="005A2A05"/>
    <w:rsid w:val="005B7A1C"/>
    <w:rsid w:val="005C6229"/>
    <w:rsid w:val="005E626D"/>
    <w:rsid w:val="005F3647"/>
    <w:rsid w:val="005F5290"/>
    <w:rsid w:val="005F5BB5"/>
    <w:rsid w:val="00632AAD"/>
    <w:rsid w:val="00682BDB"/>
    <w:rsid w:val="00694DAF"/>
    <w:rsid w:val="006D0EFC"/>
    <w:rsid w:val="006E0FE3"/>
    <w:rsid w:val="006F75D0"/>
    <w:rsid w:val="00711D80"/>
    <w:rsid w:val="00743C89"/>
    <w:rsid w:val="0077784B"/>
    <w:rsid w:val="0078382D"/>
    <w:rsid w:val="007A6E0D"/>
    <w:rsid w:val="007A7D33"/>
    <w:rsid w:val="008016C4"/>
    <w:rsid w:val="008151EF"/>
    <w:rsid w:val="00821DF0"/>
    <w:rsid w:val="00867422"/>
    <w:rsid w:val="0089120E"/>
    <w:rsid w:val="008B1599"/>
    <w:rsid w:val="008B21FC"/>
    <w:rsid w:val="008C1DFA"/>
    <w:rsid w:val="008E3F02"/>
    <w:rsid w:val="00924AFA"/>
    <w:rsid w:val="00926C86"/>
    <w:rsid w:val="009446BF"/>
    <w:rsid w:val="00955DA9"/>
    <w:rsid w:val="009733B5"/>
    <w:rsid w:val="00975213"/>
    <w:rsid w:val="00991328"/>
    <w:rsid w:val="009C425B"/>
    <w:rsid w:val="00A45DA5"/>
    <w:rsid w:val="00A628C5"/>
    <w:rsid w:val="00A64EA8"/>
    <w:rsid w:val="00A736DE"/>
    <w:rsid w:val="00AC594F"/>
    <w:rsid w:val="00AD0D6F"/>
    <w:rsid w:val="00B01265"/>
    <w:rsid w:val="00B245B4"/>
    <w:rsid w:val="00B25EB2"/>
    <w:rsid w:val="00B44ED4"/>
    <w:rsid w:val="00C145C8"/>
    <w:rsid w:val="00C474C8"/>
    <w:rsid w:val="00C60D5B"/>
    <w:rsid w:val="00CA09ED"/>
    <w:rsid w:val="00CC08F8"/>
    <w:rsid w:val="00D26535"/>
    <w:rsid w:val="00D370BA"/>
    <w:rsid w:val="00D5214F"/>
    <w:rsid w:val="00D622E6"/>
    <w:rsid w:val="00D76B6D"/>
    <w:rsid w:val="00D90C67"/>
    <w:rsid w:val="00DB2A4E"/>
    <w:rsid w:val="00E25F7F"/>
    <w:rsid w:val="00E30B2D"/>
    <w:rsid w:val="00E538D5"/>
    <w:rsid w:val="00E81723"/>
    <w:rsid w:val="00E84553"/>
    <w:rsid w:val="00EF0DD1"/>
    <w:rsid w:val="00EF3E9B"/>
    <w:rsid w:val="00FC55B6"/>
    <w:rsid w:val="00FD7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haus.de" TargetMode="External"/><Relationship Id="rId13" Type="http://schemas.openxmlformats.org/officeDocument/2006/relationships/hyperlink" Target="mailto:sales@meilhaus.de" TargetMode="External"/><Relationship Id="rId3" Type="http://schemas.openxmlformats.org/officeDocument/2006/relationships/settings" Target="settings.xml"/><Relationship Id="rId7" Type="http://schemas.openxmlformats.org/officeDocument/2006/relationships/hyperlink" Target="https://www.meilhaus.de" TargetMode="External"/><Relationship Id="rId12" Type="http://schemas.openxmlformats.org/officeDocument/2006/relationships/hyperlink" Target="http://www.meilhaus.de/infos/news/pre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18-q2" TargetMode="External"/><Relationship Id="rId11" Type="http://schemas.openxmlformats.org/officeDocument/2006/relationships/hyperlink" Target="mailto:e.bratz@meilhaus.d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m.dallmayer@meilhaus.de" TargetMode="External"/><Relationship Id="rId4" Type="http://schemas.openxmlformats.org/officeDocument/2006/relationships/webSettings" Target="webSettings.xml"/><Relationship Id="rId9" Type="http://schemas.openxmlformats.org/officeDocument/2006/relationships/hyperlink" Target="http://www.MEcademy.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FBB4-0CE9-44C1-98A0-E0A19E6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4</cp:revision>
  <cp:lastPrinted>2018-03-07T09:44:00Z</cp:lastPrinted>
  <dcterms:created xsi:type="dcterms:W3CDTF">2018-03-19T09:10:00Z</dcterms:created>
  <dcterms:modified xsi:type="dcterms:W3CDTF">2018-03-19T09:21:00Z</dcterms:modified>
</cp:coreProperties>
</file>