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A6ACA">
        <w:t>Mai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C0CAA">
          <w:rPr>
            <w:rStyle w:val="Hyperlink"/>
          </w:rPr>
          <w:t>https://www.meilhaus.de/infos/news/presse/2021-q2</w:t>
        </w:r>
      </w:hyperlink>
      <w:r w:rsidR="00007979" w:rsidRPr="00192D41">
        <w:br/>
      </w:r>
      <w:r w:rsidR="006A6ACA">
        <w:t>PR14</w:t>
      </w:r>
      <w:r w:rsidR="001250CF" w:rsidRPr="001250CF">
        <w:t>-2021-Acromag-NT</w:t>
      </w:r>
      <w:r w:rsidR="00007979" w:rsidRPr="00192D41">
        <w:t>.docx</w:t>
      </w:r>
      <w:r w:rsidR="00007979" w:rsidRPr="00192D41">
        <w:br/>
      </w:r>
      <w:r w:rsidR="006A6ACA">
        <w:t>PR14</w:t>
      </w:r>
      <w:r w:rsidR="001250CF" w:rsidRPr="001250CF">
        <w:t>-2021-Acromag-NT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6A6ACA">
        <w:t>PR14</w:t>
      </w:r>
      <w:r w:rsidR="001250CF" w:rsidRPr="001250CF">
        <w:t>-2021-Acromag-NT</w:t>
      </w:r>
      <w:r w:rsidR="00406161" w:rsidRPr="00192D41">
        <w:t>-2</w:t>
      </w:r>
      <w:r w:rsidR="00007979" w:rsidRPr="00192D41">
        <w:t>.jpg</w:t>
      </w:r>
    </w:p>
    <w:p w:rsidR="0031171F" w:rsidRPr="0099105B" w:rsidRDefault="0031171F" w:rsidP="006E0FE3">
      <w:pPr>
        <w:pStyle w:val="PR-Info1"/>
        <w:rPr>
          <w:lang w:val="en-US"/>
        </w:rPr>
      </w:pPr>
      <w:r w:rsidRPr="0099105B">
        <w:rPr>
          <w:b/>
          <w:lang w:val="en-US"/>
        </w:rPr>
        <w:t>Thema/Subject:</w:t>
      </w:r>
      <w:r w:rsidRPr="0099105B">
        <w:rPr>
          <w:lang w:val="en-US"/>
        </w:rPr>
        <w:tab/>
      </w:r>
      <w:r w:rsidR="001250CF">
        <w:rPr>
          <w:lang w:val="en-US"/>
        </w:rPr>
        <w:t>Acromag BusWorks NT</w:t>
      </w:r>
      <w:r w:rsidR="0007406B" w:rsidRPr="0099105B">
        <w:rPr>
          <w:lang w:val="en-US"/>
        </w:rPr>
        <w:t xml:space="preserve"> </w:t>
      </w:r>
      <w:r w:rsidR="0043133E" w:rsidRPr="0099105B">
        <w:rPr>
          <w:lang w:val="en-US"/>
        </w:rPr>
        <w:t>bei</w:t>
      </w:r>
      <w:r w:rsidR="00867422" w:rsidRPr="0099105B">
        <w:rPr>
          <w:lang w:val="en-US"/>
        </w:rPr>
        <w:t xml:space="preserve"> Meilhaus Electronic GmbH</w:t>
      </w:r>
      <w:r w:rsidRPr="0099105B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1250CF" w:rsidP="006E0FE3">
      <w:pPr>
        <w:pStyle w:val="PR-Head1"/>
      </w:pPr>
      <w:r>
        <w:t>Erweiterbare Remote-I/O-Module für Ethernet</w:t>
      </w:r>
    </w:p>
    <w:p w:rsidR="00EF3E9B" w:rsidRPr="003F246B" w:rsidRDefault="003F246B" w:rsidP="00476FA9">
      <w:pPr>
        <w:pStyle w:val="PR-Head2"/>
        <w:rPr>
          <w:lang w:val="en-US"/>
        </w:rPr>
      </w:pPr>
      <w:r w:rsidRPr="003F246B">
        <w:rPr>
          <w:lang w:val="en-US"/>
        </w:rPr>
        <w:t>Acromag BusWorks NT Industrie-I/O-Serie</w:t>
      </w:r>
    </w:p>
    <w:p w:rsidR="000D7144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A6ACA">
        <w:rPr>
          <w:b/>
        </w:rPr>
        <w:t>Mai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476119">
        <w:rPr>
          <w:b/>
        </w:rPr>
        <w:t xml:space="preserve"> </w:t>
      </w:r>
      <w:r w:rsidR="00EC3618">
        <w:rPr>
          <w:b/>
          <w:bCs/>
        </w:rPr>
        <w:t>Der</w:t>
      </w:r>
      <w:r w:rsidR="00D0493C">
        <w:rPr>
          <w:b/>
          <w:bCs/>
        </w:rPr>
        <w:t xml:space="preserve"> </w:t>
      </w:r>
      <w:r w:rsidR="00EC3618">
        <w:rPr>
          <w:b/>
          <w:bCs/>
        </w:rPr>
        <w:t xml:space="preserve">US-amerikanische Hersteller </w:t>
      </w:r>
      <w:r w:rsidR="00D0493C">
        <w:rPr>
          <w:b/>
          <w:bCs/>
        </w:rPr>
        <w:t xml:space="preserve">Acromag </w:t>
      </w:r>
      <w:r w:rsidR="00EC3618">
        <w:rPr>
          <w:b/>
          <w:bCs/>
        </w:rPr>
        <w:t xml:space="preserve">ist Spezialist im Bereich industrielle Signal-Anpassung und Übertragung. </w:t>
      </w:r>
      <w:r w:rsidR="001329BE">
        <w:rPr>
          <w:b/>
          <w:bCs/>
        </w:rPr>
        <w:t xml:space="preserve">Bei den Geräten der </w:t>
      </w:r>
      <w:r w:rsidR="00D0493C">
        <w:rPr>
          <w:b/>
          <w:bCs/>
        </w:rPr>
        <w:t xml:space="preserve">BusWorks NT-Serie </w:t>
      </w:r>
      <w:r w:rsidR="001329BE">
        <w:rPr>
          <w:b/>
          <w:bCs/>
        </w:rPr>
        <w:t>handelt es sich um</w:t>
      </w:r>
      <w:r w:rsidR="00D0493C">
        <w:rPr>
          <w:b/>
          <w:bCs/>
        </w:rPr>
        <w:t xml:space="preserve"> industrielle Mess- und Steuermodule sowie Erweiterungs-I/O-Module für eine platzsparende, kosteneffiziente Remote-I/O-Lösung. Die NTE-Ethernet-Modelle sind die Basiseinheiten. Sie übernehmen die Netzwerkkommunikation und bieten bis zu 16 analoge oder digitale E/A-Kanäle für dezentrale Mess-, Überwachungs- oder Steuerungsaufgaben. Sie sind vorkonfiguriert für das Modbus/TCP, Etherne</w:t>
      </w:r>
      <w:r w:rsidR="00843130">
        <w:rPr>
          <w:b/>
          <w:bCs/>
        </w:rPr>
        <w:t>t/IP und Profinet</w:t>
      </w:r>
      <w:r w:rsidR="00DA1B70">
        <w:rPr>
          <w:b/>
          <w:bCs/>
        </w:rPr>
        <w:t xml:space="preserve">-Protokoll, und der Anwender wählt einfach aus, </w:t>
      </w:r>
      <w:r w:rsidR="00D0493C">
        <w:rPr>
          <w:b/>
          <w:bCs/>
        </w:rPr>
        <w:t>welches verwendet werden soll. Die Module unterstützen auch die direkte "i2o" Peer-to-Peer-Kommunikation ohne einen Master. Bei den NTX-Modellen handelt es sich um Erweiterungsmodule, die einen Mix von E/A-Kanälen unter einer einzigen IP-Adresse auf sehr kostengünstige Weise hinzufügen.</w:t>
      </w:r>
      <w:r w:rsidR="00DA1B70">
        <w:rPr>
          <w:b/>
          <w:bCs/>
        </w:rPr>
        <w:t xml:space="preserve"> </w:t>
      </w:r>
    </w:p>
    <w:p w:rsidR="0013446D" w:rsidRDefault="001C7549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BusWorks </w:t>
      </w:r>
      <w:r w:rsidRPr="001C7549">
        <w:rPr>
          <w:rFonts w:asciiTheme="majorHAnsi" w:eastAsia="Times New Roman" w:hAnsiTheme="majorHAnsi" w:cstheme="majorHAnsi"/>
          <w:sz w:val="22"/>
          <w:szCs w:val="24"/>
        </w:rPr>
        <w:t xml:space="preserve">NT2000-Serie </w:t>
      </w:r>
      <w:r w:rsidR="00AD34D7">
        <w:rPr>
          <w:rFonts w:asciiTheme="majorHAnsi" w:eastAsia="Times New Roman" w:hAnsiTheme="majorHAnsi" w:cstheme="majorHAnsi"/>
          <w:sz w:val="22"/>
          <w:szCs w:val="24"/>
        </w:rPr>
        <w:t>von Ac</w:t>
      </w:r>
      <w:r>
        <w:rPr>
          <w:rFonts w:asciiTheme="majorHAnsi" w:eastAsia="Times New Roman" w:hAnsiTheme="majorHAnsi" w:cstheme="majorHAnsi"/>
          <w:sz w:val="22"/>
          <w:szCs w:val="24"/>
        </w:rPr>
        <w:t>r</w:t>
      </w:r>
      <w:r w:rsidR="00AD34D7">
        <w:rPr>
          <w:rFonts w:asciiTheme="majorHAnsi" w:eastAsia="Times New Roman" w:hAnsiTheme="majorHAnsi" w:cstheme="majorHAnsi"/>
          <w:sz w:val="22"/>
          <w:szCs w:val="24"/>
        </w:rPr>
        <w:t>o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2"/>
          <w:szCs w:val="24"/>
        </w:rPr>
        <w:t xml:space="preserve">mag </w:t>
      </w:r>
      <w:r w:rsidRPr="001C7549">
        <w:rPr>
          <w:rFonts w:asciiTheme="majorHAnsi" w:eastAsia="Times New Roman" w:hAnsiTheme="majorHAnsi" w:cstheme="majorHAnsi"/>
          <w:sz w:val="22"/>
          <w:szCs w:val="24"/>
        </w:rPr>
        <w:t xml:space="preserve">bietet eine kostengünstige, modulare Lösung für Ethernet-Remote-I/O-Systeme. Es stehen zwei Modultypen zur Verfügung. Die NTE-Ethernet-Modelle bieten die Protokollschnittstelle plus E/A-Signalverarbeitungskanäle.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1C7549">
        <w:rPr>
          <w:rFonts w:asciiTheme="majorHAnsi" w:eastAsia="Times New Roman" w:hAnsiTheme="majorHAnsi" w:cstheme="majorHAnsi"/>
          <w:sz w:val="22"/>
          <w:szCs w:val="24"/>
        </w:rPr>
        <w:t>NTX-Erweiterungsmodule fügen zusätzliche E/A-Kanäle hinzu, wenn sie an ein beliebiges NTE-Ethernet-Kommunikationsmodul angeschlossen werden.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13446D" w:rsidRDefault="0013446D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2053D0" w:rsidRDefault="006018F9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BD1DAC">
        <w:rPr>
          <w:rFonts w:asciiTheme="majorHAnsi" w:eastAsia="Times New Roman" w:hAnsiTheme="majorHAnsi" w:cstheme="majorHAnsi"/>
          <w:b/>
          <w:sz w:val="22"/>
          <w:szCs w:val="24"/>
        </w:rPr>
        <w:t>NT2110-Module</w:t>
      </w:r>
      <w:r w:rsidRPr="006018F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A09CD">
        <w:rPr>
          <w:rFonts w:asciiTheme="majorHAnsi" w:eastAsia="Times New Roman" w:hAnsiTheme="majorHAnsi" w:cstheme="majorHAnsi"/>
          <w:sz w:val="22"/>
          <w:szCs w:val="24"/>
        </w:rPr>
        <w:t>haben</w:t>
      </w:r>
      <w:r w:rsidRPr="006018F9">
        <w:rPr>
          <w:rFonts w:asciiTheme="majorHAnsi" w:eastAsia="Times New Roman" w:hAnsiTheme="majorHAnsi" w:cstheme="majorHAnsi"/>
          <w:sz w:val="22"/>
          <w:szCs w:val="24"/>
        </w:rPr>
        <w:t xml:space="preserve"> 16 bidirektionale diskrete E/A-Kanäle für Low-Side-Anwend</w:t>
      </w:r>
      <w:r w:rsidR="00BD1DAC">
        <w:rPr>
          <w:rFonts w:asciiTheme="majorHAnsi" w:eastAsia="Times New Roman" w:hAnsiTheme="majorHAnsi" w:cstheme="majorHAnsi"/>
          <w:sz w:val="22"/>
          <w:szCs w:val="24"/>
        </w:rPr>
        <w:t>ungen (Sinking Switch), die</w:t>
      </w:r>
      <w:r w:rsidR="00CA09C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31A20" w:rsidRPr="00BD1DAC">
        <w:rPr>
          <w:rFonts w:asciiTheme="majorHAnsi" w:eastAsia="Times New Roman" w:hAnsiTheme="majorHAnsi" w:cstheme="majorHAnsi"/>
          <w:b/>
          <w:sz w:val="22"/>
          <w:szCs w:val="24"/>
        </w:rPr>
        <w:t>NT2120-Module</w:t>
      </w:r>
      <w:r w:rsidR="00131A20" w:rsidRPr="002053D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A09CD">
        <w:rPr>
          <w:rFonts w:asciiTheme="majorHAnsi" w:eastAsia="Times New Roman" w:hAnsiTheme="majorHAnsi" w:cstheme="majorHAnsi"/>
          <w:sz w:val="22"/>
          <w:szCs w:val="24"/>
        </w:rPr>
        <w:t>haben</w:t>
      </w:r>
      <w:r w:rsidR="00131A20" w:rsidRPr="002053D0">
        <w:rPr>
          <w:rFonts w:asciiTheme="majorHAnsi" w:eastAsia="Times New Roman" w:hAnsiTheme="majorHAnsi" w:cstheme="majorHAnsi"/>
          <w:sz w:val="22"/>
          <w:szCs w:val="24"/>
        </w:rPr>
        <w:t xml:space="preserve"> 16 bidirektionale diskrete E/A-Kanäle für High-Side-Anwendungen (Sourcing Switch)</w:t>
      </w:r>
      <w:r w:rsidR="00BD1DAC">
        <w:rPr>
          <w:rFonts w:asciiTheme="majorHAnsi" w:eastAsia="Times New Roman" w:hAnsiTheme="majorHAnsi" w:cstheme="majorHAnsi"/>
          <w:sz w:val="22"/>
          <w:szCs w:val="24"/>
        </w:rPr>
        <w:t xml:space="preserve"> (mit den </w:t>
      </w:r>
      <w:r w:rsidRPr="006018F9">
        <w:rPr>
          <w:rFonts w:asciiTheme="majorHAnsi" w:eastAsia="Times New Roman" w:hAnsiTheme="majorHAnsi" w:cstheme="majorHAnsi"/>
          <w:sz w:val="22"/>
          <w:szCs w:val="24"/>
        </w:rPr>
        <w:t>NTX-</w:t>
      </w:r>
      <w:r w:rsidR="00BD1DAC">
        <w:rPr>
          <w:rFonts w:asciiTheme="majorHAnsi" w:eastAsia="Times New Roman" w:hAnsiTheme="majorHAnsi" w:cstheme="majorHAnsi"/>
          <w:sz w:val="22"/>
          <w:szCs w:val="24"/>
        </w:rPr>
        <w:t>Modellen Erweiterung auf</w:t>
      </w:r>
      <w:r w:rsidRPr="006018F9">
        <w:rPr>
          <w:rFonts w:asciiTheme="majorHAnsi" w:eastAsia="Times New Roman" w:hAnsiTheme="majorHAnsi" w:cstheme="majorHAnsi"/>
          <w:sz w:val="22"/>
          <w:szCs w:val="24"/>
        </w:rPr>
        <w:t xml:space="preserve"> bis zu 64 diskrete E/A-Kanäle</w:t>
      </w:r>
      <w:r w:rsidR="00BD1DAC">
        <w:rPr>
          <w:rFonts w:asciiTheme="majorHAnsi" w:eastAsia="Times New Roman" w:hAnsiTheme="majorHAnsi" w:cstheme="majorHAnsi"/>
          <w:sz w:val="22"/>
          <w:szCs w:val="24"/>
        </w:rPr>
        <w:t>)</w:t>
      </w:r>
      <w:r w:rsidRPr="006018F9">
        <w:rPr>
          <w:rFonts w:asciiTheme="majorHAnsi" w:eastAsia="Times New Roman" w:hAnsiTheme="majorHAnsi" w:cstheme="majorHAnsi"/>
          <w:sz w:val="22"/>
          <w:szCs w:val="24"/>
        </w:rPr>
        <w:t>.</w:t>
      </w:r>
      <w:r w:rsidR="00CA09C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053D0" w:rsidRPr="002053D0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2053D0" w:rsidRPr="00BD1DAC">
        <w:rPr>
          <w:rFonts w:asciiTheme="majorHAnsi" w:eastAsia="Times New Roman" w:hAnsiTheme="majorHAnsi" w:cstheme="majorHAnsi"/>
          <w:b/>
          <w:sz w:val="22"/>
          <w:szCs w:val="24"/>
        </w:rPr>
        <w:t>NT2130-Module</w:t>
      </w:r>
      <w:r w:rsidR="002053D0" w:rsidRPr="002053D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81CC5">
        <w:rPr>
          <w:rFonts w:asciiTheme="majorHAnsi" w:eastAsia="Times New Roman" w:hAnsiTheme="majorHAnsi" w:cstheme="majorHAnsi"/>
          <w:sz w:val="22"/>
          <w:szCs w:val="24"/>
        </w:rPr>
        <w:t>haben</w:t>
      </w:r>
      <w:r w:rsidR="002053D0" w:rsidRPr="002053D0">
        <w:rPr>
          <w:rFonts w:asciiTheme="majorHAnsi" w:eastAsia="Times New Roman" w:hAnsiTheme="majorHAnsi" w:cstheme="majorHAnsi"/>
          <w:sz w:val="22"/>
          <w:szCs w:val="24"/>
        </w:rPr>
        <w:t xml:space="preserve"> sechs mechanische 5A-Relais und sechs diskrete Eingänge</w:t>
      </w:r>
      <w:r w:rsidR="00BD1DAC">
        <w:rPr>
          <w:rFonts w:asciiTheme="majorHAnsi" w:eastAsia="Times New Roman" w:hAnsiTheme="majorHAnsi" w:cstheme="majorHAnsi"/>
          <w:sz w:val="22"/>
          <w:szCs w:val="24"/>
        </w:rPr>
        <w:t xml:space="preserve"> (mit den </w:t>
      </w:r>
      <w:r w:rsidR="00BD1DAC" w:rsidRPr="006018F9">
        <w:rPr>
          <w:rFonts w:asciiTheme="majorHAnsi" w:eastAsia="Times New Roman" w:hAnsiTheme="majorHAnsi" w:cstheme="majorHAnsi"/>
          <w:sz w:val="22"/>
          <w:szCs w:val="24"/>
        </w:rPr>
        <w:t>NTX-</w:t>
      </w:r>
      <w:r w:rsidR="00BD1DAC">
        <w:rPr>
          <w:rFonts w:asciiTheme="majorHAnsi" w:eastAsia="Times New Roman" w:hAnsiTheme="majorHAnsi" w:cstheme="majorHAnsi"/>
          <w:sz w:val="22"/>
          <w:szCs w:val="24"/>
        </w:rPr>
        <w:t>Modellen Erweiterung auf</w:t>
      </w:r>
      <w:r w:rsidR="002053D0" w:rsidRPr="002053D0">
        <w:rPr>
          <w:rFonts w:asciiTheme="majorHAnsi" w:eastAsia="Times New Roman" w:hAnsiTheme="majorHAnsi" w:cstheme="majorHAnsi"/>
          <w:sz w:val="22"/>
          <w:szCs w:val="24"/>
        </w:rPr>
        <w:t xml:space="preserve"> bis zu 24 Relais und 24 Pegelerfassungseingänge</w:t>
      </w:r>
      <w:r w:rsidR="00BD1DAC">
        <w:rPr>
          <w:rFonts w:asciiTheme="majorHAnsi" w:eastAsia="Times New Roman" w:hAnsiTheme="majorHAnsi" w:cstheme="majorHAnsi"/>
          <w:sz w:val="22"/>
          <w:szCs w:val="24"/>
        </w:rPr>
        <w:t>).</w:t>
      </w:r>
      <w:r w:rsidR="0013446D">
        <w:rPr>
          <w:rFonts w:asciiTheme="majorHAnsi" w:eastAsia="Times New Roman" w:hAnsiTheme="majorHAnsi" w:cstheme="majorHAnsi"/>
          <w:sz w:val="22"/>
          <w:szCs w:val="24"/>
        </w:rPr>
        <w:t xml:space="preserve"> Diese </w:t>
      </w:r>
      <w:r w:rsidR="00C066A2">
        <w:rPr>
          <w:rFonts w:asciiTheme="majorHAnsi" w:eastAsia="Times New Roman" w:hAnsiTheme="majorHAnsi" w:cstheme="majorHAnsi"/>
          <w:sz w:val="22"/>
          <w:szCs w:val="24"/>
        </w:rPr>
        <w:t xml:space="preserve">kompakten </w:t>
      </w:r>
      <w:r w:rsidR="0013446D">
        <w:rPr>
          <w:rFonts w:asciiTheme="majorHAnsi" w:eastAsia="Times New Roman" w:hAnsiTheme="majorHAnsi" w:cstheme="majorHAnsi"/>
          <w:sz w:val="22"/>
          <w:szCs w:val="24"/>
        </w:rPr>
        <w:t xml:space="preserve">Module </w:t>
      </w:r>
      <w:r w:rsidR="00C066A2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13446D" w:rsidRPr="002053D0">
        <w:rPr>
          <w:rFonts w:asciiTheme="majorHAnsi" w:eastAsia="Times New Roman" w:hAnsiTheme="majorHAnsi" w:cstheme="majorHAnsi"/>
          <w:sz w:val="22"/>
          <w:szCs w:val="24"/>
        </w:rPr>
        <w:t>zur Überwachung und Steuerung diskreter Gerätepegel</w:t>
      </w:r>
      <w:r w:rsidR="00C066A2">
        <w:rPr>
          <w:rFonts w:asciiTheme="majorHAnsi" w:eastAsia="Times New Roman" w:hAnsiTheme="majorHAnsi" w:cstheme="majorHAnsi"/>
          <w:sz w:val="22"/>
          <w:szCs w:val="24"/>
        </w:rPr>
        <w:t xml:space="preserve"> geeignet</w:t>
      </w:r>
      <w:r w:rsidR="0013446D" w:rsidRPr="002053D0">
        <w:rPr>
          <w:rFonts w:asciiTheme="majorHAnsi" w:eastAsia="Times New Roman" w:hAnsiTheme="majorHAnsi" w:cstheme="majorHAnsi"/>
          <w:sz w:val="22"/>
          <w:szCs w:val="24"/>
        </w:rPr>
        <w:t>.</w:t>
      </w:r>
    </w:p>
    <w:p w:rsidR="002053D0" w:rsidRDefault="002053D0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7D5EC2" w:rsidRDefault="006424AF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</w:t>
      </w:r>
      <w:r w:rsidR="00C5715B" w:rsidRPr="00960BF5">
        <w:rPr>
          <w:rFonts w:asciiTheme="majorHAnsi" w:eastAsia="Times New Roman" w:hAnsiTheme="majorHAnsi" w:cstheme="majorHAnsi"/>
          <w:b/>
          <w:sz w:val="22"/>
          <w:szCs w:val="24"/>
        </w:rPr>
        <w:t>NT2210-Module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haben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 xml:space="preserve"> 8 Stromeingänge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und 2</w:t>
      </w:r>
      <w:r w:rsidR="00C5715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bidirektionale diskrete E/A-Kanäle. Jeder Eingang hat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einen 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echten differenziellen 16-Bit-A/D</w:t>
      </w:r>
      <w:r w:rsidR="00960BF5">
        <w:rPr>
          <w:rFonts w:asciiTheme="majorHAnsi" w:eastAsia="Times New Roman" w:hAnsiTheme="majorHAnsi" w:cstheme="majorHAnsi"/>
          <w:sz w:val="22"/>
          <w:szCs w:val="24"/>
        </w:rPr>
        <w:t xml:space="preserve"> (mit den </w:t>
      </w:r>
      <w:r w:rsidR="00960BF5" w:rsidRPr="006018F9">
        <w:rPr>
          <w:rFonts w:asciiTheme="majorHAnsi" w:eastAsia="Times New Roman" w:hAnsiTheme="majorHAnsi" w:cstheme="majorHAnsi"/>
          <w:sz w:val="22"/>
          <w:szCs w:val="24"/>
        </w:rPr>
        <w:t>NTX-</w:t>
      </w:r>
      <w:r w:rsidR="00960BF5">
        <w:rPr>
          <w:rFonts w:asciiTheme="majorHAnsi" w:eastAsia="Times New Roman" w:hAnsiTheme="majorHAnsi" w:cstheme="majorHAnsi"/>
          <w:sz w:val="22"/>
          <w:szCs w:val="24"/>
        </w:rPr>
        <w:t xml:space="preserve">Modellen Erweiterung auf 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bis zu 32 differentielle Stromeingänge</w:t>
      </w:r>
      <w:r w:rsidR="007D5EC2">
        <w:rPr>
          <w:rFonts w:asciiTheme="majorHAnsi" w:eastAsia="Times New Roman" w:hAnsiTheme="majorHAnsi" w:cstheme="majorHAnsi"/>
          <w:sz w:val="22"/>
          <w:szCs w:val="24"/>
        </w:rPr>
        <w:t>/Spannungseingänge</w:t>
      </w:r>
      <w:r w:rsidR="00960BF5">
        <w:rPr>
          <w:rFonts w:asciiTheme="majorHAnsi" w:eastAsia="Times New Roman" w:hAnsiTheme="majorHAnsi" w:cstheme="majorHAnsi"/>
          <w:sz w:val="22"/>
          <w:szCs w:val="24"/>
        </w:rPr>
        <w:t>)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 </w:t>
      </w:r>
      <w:r w:rsidR="00CA09CD" w:rsidRPr="00960BF5">
        <w:rPr>
          <w:rFonts w:asciiTheme="majorHAnsi" w:eastAsia="Times New Roman" w:hAnsiTheme="majorHAnsi" w:cstheme="majorHAnsi"/>
          <w:b/>
          <w:sz w:val="22"/>
          <w:szCs w:val="24"/>
        </w:rPr>
        <w:t>NT222</w:t>
      </w:r>
      <w:r w:rsidR="00C5715B" w:rsidRPr="00960BF5">
        <w:rPr>
          <w:rFonts w:asciiTheme="majorHAnsi" w:eastAsia="Times New Roman" w:hAnsiTheme="majorHAnsi" w:cstheme="majorHAnsi"/>
          <w:b/>
          <w:sz w:val="22"/>
          <w:szCs w:val="24"/>
        </w:rPr>
        <w:t>0-Module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60BF5">
        <w:rPr>
          <w:rFonts w:asciiTheme="majorHAnsi" w:eastAsia="Times New Roman" w:hAnsiTheme="majorHAnsi" w:cstheme="majorHAnsi"/>
          <w:sz w:val="22"/>
          <w:szCs w:val="24"/>
        </w:rPr>
        <w:t>haben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 xml:space="preserve"> 16 Stromeingänge. Jeder Eingang unterstützt bipolare und unipolare Bereiche mit 16-Bit-A/D</w:t>
      </w:r>
      <w:r w:rsidR="00960BF5">
        <w:rPr>
          <w:rFonts w:asciiTheme="majorHAnsi" w:eastAsia="Times New Roman" w:hAnsiTheme="majorHAnsi" w:cstheme="majorHAnsi"/>
          <w:sz w:val="22"/>
          <w:szCs w:val="24"/>
        </w:rPr>
        <w:t xml:space="preserve"> (mit den </w:t>
      </w:r>
      <w:r w:rsidR="00960BF5" w:rsidRPr="006018F9">
        <w:rPr>
          <w:rFonts w:asciiTheme="majorHAnsi" w:eastAsia="Times New Roman" w:hAnsiTheme="majorHAnsi" w:cstheme="majorHAnsi"/>
          <w:sz w:val="22"/>
          <w:szCs w:val="24"/>
        </w:rPr>
        <w:t>NTX-</w:t>
      </w:r>
      <w:r w:rsidR="00960BF5">
        <w:rPr>
          <w:rFonts w:asciiTheme="majorHAnsi" w:eastAsia="Times New Roman" w:hAnsiTheme="majorHAnsi" w:cstheme="majorHAnsi"/>
          <w:sz w:val="22"/>
          <w:szCs w:val="24"/>
        </w:rPr>
        <w:t>Modellen Erweiterung auf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 xml:space="preserve"> bis zu 64 Stromeingänge</w:t>
      </w:r>
      <w:r w:rsidR="00960BF5">
        <w:rPr>
          <w:rFonts w:asciiTheme="majorHAnsi" w:eastAsia="Times New Roman" w:hAnsiTheme="majorHAnsi" w:cstheme="majorHAnsi"/>
          <w:sz w:val="22"/>
          <w:szCs w:val="24"/>
        </w:rPr>
        <w:t>)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.</w:t>
      </w:r>
      <w:r w:rsidR="006700BE">
        <w:rPr>
          <w:rFonts w:asciiTheme="majorHAnsi" w:eastAsia="Times New Roman" w:hAnsiTheme="majorHAnsi" w:cstheme="majorHAnsi"/>
          <w:sz w:val="22"/>
          <w:szCs w:val="24"/>
        </w:rPr>
        <w:t xml:space="preserve"> Diese Module</w:t>
      </w:r>
      <w:r w:rsidR="006700BE" w:rsidRPr="00C5715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066A2">
        <w:rPr>
          <w:rFonts w:asciiTheme="majorHAnsi" w:eastAsia="Times New Roman" w:hAnsiTheme="majorHAnsi" w:cstheme="majorHAnsi"/>
          <w:sz w:val="22"/>
          <w:szCs w:val="24"/>
        </w:rPr>
        <w:t>eignen sich</w:t>
      </w:r>
      <w:r w:rsidR="006700BE" w:rsidRPr="00C5715B">
        <w:rPr>
          <w:rFonts w:asciiTheme="majorHAnsi" w:eastAsia="Times New Roman" w:hAnsiTheme="majorHAnsi" w:cstheme="majorHAnsi"/>
          <w:sz w:val="22"/>
          <w:szCs w:val="24"/>
        </w:rPr>
        <w:t xml:space="preserve"> zur Überwachung von Sensorpegeln oder 4-20mA-Schleifen.</w:t>
      </w:r>
      <w:r w:rsidR="0013446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7D5EC2" w:rsidRDefault="007D5EC2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0493C" w:rsidRDefault="007D5EC2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6074E3">
        <w:rPr>
          <w:rFonts w:asciiTheme="majorHAnsi" w:eastAsia="Times New Roman" w:hAnsiTheme="majorHAnsi" w:cstheme="majorHAnsi"/>
          <w:b/>
          <w:sz w:val="22"/>
          <w:szCs w:val="24"/>
        </w:rPr>
        <w:t>NT2230-Module</w:t>
      </w:r>
      <w:r w:rsidRPr="007D5EC2">
        <w:rPr>
          <w:rFonts w:asciiTheme="majorHAnsi" w:eastAsia="Times New Roman" w:hAnsiTheme="majorHAnsi" w:cstheme="majorHAnsi"/>
          <w:sz w:val="22"/>
          <w:szCs w:val="24"/>
        </w:rPr>
        <w:t xml:space="preserve"> bieten 8 Spannungseingänge und 2 bidirektionale diskrete digitale E/A-Kanäle. Jeder Eingang verfügt über einen echten differenziellen 16-Bit-A/D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 xml:space="preserve"> (mit den </w:t>
      </w:r>
      <w:r w:rsidR="0012486C" w:rsidRPr="006018F9">
        <w:rPr>
          <w:rFonts w:asciiTheme="majorHAnsi" w:eastAsia="Times New Roman" w:hAnsiTheme="majorHAnsi" w:cstheme="majorHAnsi"/>
          <w:sz w:val="22"/>
          <w:szCs w:val="24"/>
        </w:rPr>
        <w:t>NTX-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>Modellen Erweiterung auf</w:t>
      </w:r>
      <w:r w:rsidR="0012486C" w:rsidRPr="00C5715B">
        <w:rPr>
          <w:rFonts w:asciiTheme="majorHAnsi" w:eastAsia="Times New Roman" w:hAnsiTheme="majorHAnsi" w:cstheme="majorHAnsi"/>
          <w:sz w:val="22"/>
          <w:szCs w:val="24"/>
        </w:rPr>
        <w:t xml:space="preserve"> bis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2486C" w:rsidRPr="007D5EC2">
        <w:rPr>
          <w:rFonts w:asciiTheme="majorHAnsi" w:eastAsia="Times New Roman" w:hAnsiTheme="majorHAnsi" w:cstheme="majorHAnsi"/>
          <w:sz w:val="22"/>
          <w:szCs w:val="24"/>
        </w:rPr>
        <w:t>zu 32 differentielle Spannungseingänge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>)</w:t>
      </w:r>
      <w:r w:rsidRPr="007D5EC2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6809E7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C5715B" w:rsidRPr="006074E3">
        <w:rPr>
          <w:rFonts w:asciiTheme="majorHAnsi" w:eastAsia="Times New Roman" w:hAnsiTheme="majorHAnsi" w:cstheme="majorHAnsi"/>
          <w:b/>
          <w:sz w:val="22"/>
          <w:szCs w:val="24"/>
        </w:rPr>
        <w:t>NT2240-Module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 xml:space="preserve"> bieten 16 Spannungseingänge. Je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>der Eingang unterstützt bidirektionale und unidirektionale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 xml:space="preserve"> Bereiche mit 16-Bit-A/D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 xml:space="preserve"> (mit den </w:t>
      </w:r>
      <w:r w:rsidR="0012486C" w:rsidRPr="006018F9">
        <w:rPr>
          <w:rFonts w:asciiTheme="majorHAnsi" w:eastAsia="Times New Roman" w:hAnsiTheme="majorHAnsi" w:cstheme="majorHAnsi"/>
          <w:sz w:val="22"/>
          <w:szCs w:val="24"/>
        </w:rPr>
        <w:t>NTX-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>Modellen Erweiterung auf</w:t>
      </w:r>
      <w:r w:rsidR="0012486C" w:rsidRPr="00C5715B">
        <w:rPr>
          <w:rFonts w:asciiTheme="majorHAnsi" w:eastAsia="Times New Roman" w:hAnsiTheme="majorHAnsi" w:cstheme="majorHAnsi"/>
          <w:sz w:val="22"/>
          <w:szCs w:val="24"/>
        </w:rPr>
        <w:t xml:space="preserve"> bis</w:t>
      </w:r>
      <w:r w:rsidR="0012486C">
        <w:rPr>
          <w:rFonts w:asciiTheme="majorHAnsi" w:eastAsia="Times New Roman" w:hAnsiTheme="majorHAnsi" w:cstheme="majorHAnsi"/>
          <w:sz w:val="22"/>
          <w:szCs w:val="24"/>
        </w:rPr>
        <w:t xml:space="preserve"> zu 64 Spannungseingänge)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.</w:t>
      </w:r>
      <w:r w:rsidR="0013446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3446D" w:rsidRPr="00C5715B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13446D">
        <w:rPr>
          <w:rFonts w:asciiTheme="majorHAnsi" w:eastAsia="Times New Roman" w:hAnsiTheme="majorHAnsi" w:cstheme="majorHAnsi"/>
          <w:sz w:val="22"/>
          <w:szCs w:val="24"/>
        </w:rPr>
        <w:t>se Modelle</w:t>
      </w:r>
      <w:r w:rsidR="003D61EB">
        <w:rPr>
          <w:rFonts w:asciiTheme="majorHAnsi" w:eastAsia="Times New Roman" w:hAnsiTheme="majorHAnsi" w:cstheme="majorHAnsi"/>
          <w:sz w:val="22"/>
          <w:szCs w:val="24"/>
        </w:rPr>
        <w:t xml:space="preserve"> können </w:t>
      </w:r>
      <w:r w:rsidR="0013446D" w:rsidRPr="00C5715B">
        <w:rPr>
          <w:rFonts w:asciiTheme="majorHAnsi" w:eastAsia="Times New Roman" w:hAnsiTheme="majorHAnsi" w:cstheme="majorHAnsi"/>
          <w:sz w:val="22"/>
          <w:szCs w:val="24"/>
        </w:rPr>
        <w:t>zur Überwachung von Sensorpegeln oder 0-10V-Geräten</w:t>
      </w:r>
      <w:r w:rsidR="003D61EB">
        <w:rPr>
          <w:rFonts w:asciiTheme="majorHAnsi" w:eastAsia="Times New Roman" w:hAnsiTheme="majorHAnsi" w:cstheme="majorHAnsi"/>
          <w:sz w:val="22"/>
          <w:szCs w:val="24"/>
        </w:rPr>
        <w:t xml:space="preserve"> genutzt werden</w:t>
      </w:r>
      <w:r w:rsidR="006074E3">
        <w:rPr>
          <w:rFonts w:asciiTheme="majorHAnsi" w:eastAsia="Times New Roman" w:hAnsiTheme="majorHAnsi" w:cstheme="majorHAnsi"/>
          <w:sz w:val="22"/>
          <w:szCs w:val="24"/>
        </w:rPr>
        <w:t>.</w:t>
      </w:r>
    </w:p>
    <w:p w:rsidR="00C5715B" w:rsidRDefault="00C5715B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C5715B" w:rsidRDefault="004C2185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C5715B" w:rsidRPr="004C2185">
        <w:rPr>
          <w:rFonts w:asciiTheme="majorHAnsi" w:eastAsia="Times New Roman" w:hAnsiTheme="majorHAnsi" w:cstheme="majorHAnsi"/>
          <w:b/>
          <w:sz w:val="22"/>
          <w:szCs w:val="24"/>
        </w:rPr>
        <w:t>NT2610-Module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 xml:space="preserve"> bieten 8 Thermoelement-/Millivolt-Eingänge und 2 bidirektionale diskrete digitale E/A-Kanäle. Jeder Eingang kann eine Vielzahl von Sensortypen unterstützen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(mit den </w:t>
      </w:r>
      <w:r w:rsidRPr="006018F9">
        <w:rPr>
          <w:rFonts w:asciiTheme="majorHAnsi" w:eastAsia="Times New Roman" w:hAnsiTheme="majorHAnsi" w:cstheme="majorHAnsi"/>
          <w:sz w:val="22"/>
          <w:szCs w:val="24"/>
        </w:rPr>
        <w:t>NTX-</w:t>
      </w:r>
      <w:r>
        <w:rPr>
          <w:rFonts w:asciiTheme="majorHAnsi" w:eastAsia="Times New Roman" w:hAnsiTheme="majorHAnsi" w:cstheme="majorHAnsi"/>
          <w:sz w:val="22"/>
          <w:szCs w:val="24"/>
        </w:rPr>
        <w:t>Modellen Erweiterung auf</w:t>
      </w:r>
      <w:r w:rsidRPr="00C5715B">
        <w:rPr>
          <w:rFonts w:asciiTheme="majorHAnsi" w:eastAsia="Times New Roman" w:hAnsiTheme="majorHAnsi" w:cstheme="majorHAnsi"/>
          <w:sz w:val="22"/>
          <w:szCs w:val="24"/>
        </w:rPr>
        <w:t xml:space="preserve"> bis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zu 32 TC/mV-Sensoreingänge</w:t>
      </w:r>
      <w:r>
        <w:rPr>
          <w:rFonts w:asciiTheme="majorHAnsi" w:eastAsia="Times New Roman" w:hAnsiTheme="majorHAnsi" w:cstheme="majorHAnsi"/>
          <w:sz w:val="22"/>
          <w:szCs w:val="24"/>
        </w:rPr>
        <w:t>)</w:t>
      </w:r>
      <w:r w:rsidR="00C5715B" w:rsidRPr="00C5715B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Diese </w:t>
      </w:r>
      <w:r w:rsidRPr="00C5715B">
        <w:rPr>
          <w:rFonts w:asciiTheme="majorHAnsi" w:eastAsia="Times New Roman" w:hAnsiTheme="majorHAnsi" w:cstheme="majorHAnsi"/>
          <w:sz w:val="22"/>
          <w:szCs w:val="24"/>
        </w:rPr>
        <w:t xml:space="preserve">Modelle </w:t>
      </w:r>
      <w:r w:rsidR="003D61EB">
        <w:rPr>
          <w:rFonts w:asciiTheme="majorHAnsi" w:eastAsia="Times New Roman" w:hAnsiTheme="majorHAnsi" w:cstheme="majorHAnsi"/>
          <w:sz w:val="22"/>
          <w:szCs w:val="24"/>
        </w:rPr>
        <w:t>sind</w:t>
      </w:r>
      <w:r w:rsidRPr="00C5715B">
        <w:rPr>
          <w:rFonts w:asciiTheme="majorHAnsi" w:eastAsia="Times New Roman" w:hAnsiTheme="majorHAnsi" w:cstheme="majorHAnsi"/>
          <w:sz w:val="22"/>
          <w:szCs w:val="24"/>
        </w:rPr>
        <w:t xml:space="preserve"> zur Überwachung der Temperaturwerte</w:t>
      </w:r>
      <w:r w:rsidR="003D61EB">
        <w:rPr>
          <w:rFonts w:asciiTheme="majorHAnsi" w:eastAsia="Times New Roman" w:hAnsiTheme="majorHAnsi" w:cstheme="majorHAnsi"/>
          <w:sz w:val="22"/>
          <w:szCs w:val="24"/>
        </w:rPr>
        <w:t xml:space="preserve"> geeignet</w:t>
      </w:r>
      <w:r w:rsidRPr="00C5715B">
        <w:rPr>
          <w:rFonts w:asciiTheme="majorHAnsi" w:eastAsia="Times New Roman" w:hAnsiTheme="majorHAnsi" w:cstheme="majorHAnsi"/>
          <w:sz w:val="22"/>
          <w:szCs w:val="24"/>
        </w:rPr>
        <w:t>.</w:t>
      </w:r>
    </w:p>
    <w:p w:rsidR="00D0493C" w:rsidRDefault="00D0493C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 w:rsidR="00394DAE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475AED">
        <w:rPr>
          <w:rFonts w:asciiTheme="majorHAnsi" w:eastAsia="Times New Roman" w:hAnsiTheme="majorHAnsi" w:cstheme="majorHAnsi"/>
          <w:sz w:val="22"/>
          <w:szCs w:val="24"/>
        </w:rPr>
        <w:t>Module der Acromag</w:t>
      </w:r>
      <w:r w:rsidR="00D331DF">
        <w:rPr>
          <w:rFonts w:asciiTheme="majorHAnsi" w:eastAsia="Times New Roman" w:hAnsiTheme="majorHAnsi" w:cstheme="majorHAnsi"/>
          <w:sz w:val="22"/>
          <w:szCs w:val="24"/>
        </w:rPr>
        <w:t xml:space="preserve"> BusWorks NT-Serie</w:t>
      </w:r>
      <w:r w:rsidR="008053A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AD34D7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643A4"/>
    <w:rsid w:val="00070A04"/>
    <w:rsid w:val="00070E62"/>
    <w:rsid w:val="00071F3D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A0A9F"/>
    <w:rsid w:val="000B0E4A"/>
    <w:rsid w:val="000B1495"/>
    <w:rsid w:val="000B1DCF"/>
    <w:rsid w:val="000B76AA"/>
    <w:rsid w:val="000B7875"/>
    <w:rsid w:val="000C0CAA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137D"/>
    <w:rsid w:val="001122DB"/>
    <w:rsid w:val="001147A8"/>
    <w:rsid w:val="00116270"/>
    <w:rsid w:val="00117632"/>
    <w:rsid w:val="0012486C"/>
    <w:rsid w:val="001250B5"/>
    <w:rsid w:val="001250CF"/>
    <w:rsid w:val="00126B1D"/>
    <w:rsid w:val="00131A20"/>
    <w:rsid w:val="001329BE"/>
    <w:rsid w:val="00133301"/>
    <w:rsid w:val="0013446D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B9"/>
    <w:rsid w:val="001B35EF"/>
    <w:rsid w:val="001B65C7"/>
    <w:rsid w:val="001B770C"/>
    <w:rsid w:val="001B7E45"/>
    <w:rsid w:val="001C2236"/>
    <w:rsid w:val="001C2326"/>
    <w:rsid w:val="001C2792"/>
    <w:rsid w:val="001C42DA"/>
    <w:rsid w:val="001C4369"/>
    <w:rsid w:val="001C5897"/>
    <w:rsid w:val="001C7549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53D0"/>
    <w:rsid w:val="00206E10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4DAE"/>
    <w:rsid w:val="00396BFD"/>
    <w:rsid w:val="003A060C"/>
    <w:rsid w:val="003A2BF8"/>
    <w:rsid w:val="003A32C4"/>
    <w:rsid w:val="003A3CF4"/>
    <w:rsid w:val="003A4097"/>
    <w:rsid w:val="003A58E3"/>
    <w:rsid w:val="003B3C4D"/>
    <w:rsid w:val="003B4E0F"/>
    <w:rsid w:val="003B695F"/>
    <w:rsid w:val="003C0965"/>
    <w:rsid w:val="003C1A88"/>
    <w:rsid w:val="003C2854"/>
    <w:rsid w:val="003C3F5A"/>
    <w:rsid w:val="003C49A7"/>
    <w:rsid w:val="003C6A58"/>
    <w:rsid w:val="003C7661"/>
    <w:rsid w:val="003C77F3"/>
    <w:rsid w:val="003D0C3D"/>
    <w:rsid w:val="003D1D8F"/>
    <w:rsid w:val="003D2787"/>
    <w:rsid w:val="003D42F0"/>
    <w:rsid w:val="003D4536"/>
    <w:rsid w:val="003D61EB"/>
    <w:rsid w:val="003D62B9"/>
    <w:rsid w:val="003D666E"/>
    <w:rsid w:val="003D7CBC"/>
    <w:rsid w:val="003E2CC5"/>
    <w:rsid w:val="003E459C"/>
    <w:rsid w:val="003E789F"/>
    <w:rsid w:val="003F00E5"/>
    <w:rsid w:val="003F246B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7A43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5AED"/>
    <w:rsid w:val="00476119"/>
    <w:rsid w:val="004768EE"/>
    <w:rsid w:val="00476FA9"/>
    <w:rsid w:val="00477F2E"/>
    <w:rsid w:val="00480830"/>
    <w:rsid w:val="00481CC5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185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D7D1C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18F9"/>
    <w:rsid w:val="00602CDA"/>
    <w:rsid w:val="00603F90"/>
    <w:rsid w:val="006074E3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24AF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00BE"/>
    <w:rsid w:val="0067316A"/>
    <w:rsid w:val="00676B88"/>
    <w:rsid w:val="00677D57"/>
    <w:rsid w:val="006809DD"/>
    <w:rsid w:val="006809E7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4F47"/>
    <w:rsid w:val="006A5A06"/>
    <w:rsid w:val="006A6ACA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2FE0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D5EC2"/>
    <w:rsid w:val="007D77DF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2855"/>
    <w:rsid w:val="00814362"/>
    <w:rsid w:val="008146C9"/>
    <w:rsid w:val="008147A4"/>
    <w:rsid w:val="00814E44"/>
    <w:rsid w:val="008151EF"/>
    <w:rsid w:val="0081574D"/>
    <w:rsid w:val="00815F60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37C09"/>
    <w:rsid w:val="00840B95"/>
    <w:rsid w:val="0084212D"/>
    <w:rsid w:val="00843130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0BF5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72A"/>
    <w:rsid w:val="00977DCF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2A0A"/>
    <w:rsid w:val="00A849A3"/>
    <w:rsid w:val="00A8767D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4D7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356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948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A55"/>
    <w:rsid w:val="00BC4BB9"/>
    <w:rsid w:val="00BC55B2"/>
    <w:rsid w:val="00BC75D5"/>
    <w:rsid w:val="00BD1DAC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2A6"/>
    <w:rsid w:val="00BF5804"/>
    <w:rsid w:val="00BF5C51"/>
    <w:rsid w:val="00BF7F46"/>
    <w:rsid w:val="00C00830"/>
    <w:rsid w:val="00C066A2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4051"/>
    <w:rsid w:val="00C2526E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5AF9"/>
    <w:rsid w:val="00C56951"/>
    <w:rsid w:val="00C5715B"/>
    <w:rsid w:val="00C60D5B"/>
    <w:rsid w:val="00C70662"/>
    <w:rsid w:val="00C72590"/>
    <w:rsid w:val="00C73243"/>
    <w:rsid w:val="00C732B2"/>
    <w:rsid w:val="00C747D8"/>
    <w:rsid w:val="00C7575F"/>
    <w:rsid w:val="00C76538"/>
    <w:rsid w:val="00C80ACD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CD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C6888"/>
    <w:rsid w:val="00CD1132"/>
    <w:rsid w:val="00CD3F51"/>
    <w:rsid w:val="00CE081C"/>
    <w:rsid w:val="00CE0892"/>
    <w:rsid w:val="00CE276A"/>
    <w:rsid w:val="00CE362C"/>
    <w:rsid w:val="00CE4F29"/>
    <w:rsid w:val="00CE56F2"/>
    <w:rsid w:val="00CF02EE"/>
    <w:rsid w:val="00CF4889"/>
    <w:rsid w:val="00CF54BF"/>
    <w:rsid w:val="00CF6D4B"/>
    <w:rsid w:val="00CF76A3"/>
    <w:rsid w:val="00D019DB"/>
    <w:rsid w:val="00D02565"/>
    <w:rsid w:val="00D0493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8C8"/>
    <w:rsid w:val="00D25CD2"/>
    <w:rsid w:val="00D2636B"/>
    <w:rsid w:val="00D26535"/>
    <w:rsid w:val="00D268B2"/>
    <w:rsid w:val="00D32416"/>
    <w:rsid w:val="00D331DF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1B70"/>
    <w:rsid w:val="00DA29BA"/>
    <w:rsid w:val="00DA4B7D"/>
    <w:rsid w:val="00DA642E"/>
    <w:rsid w:val="00DA65BB"/>
    <w:rsid w:val="00DA6C52"/>
    <w:rsid w:val="00DA7370"/>
    <w:rsid w:val="00DA78FE"/>
    <w:rsid w:val="00DB0DE2"/>
    <w:rsid w:val="00DB2A4E"/>
    <w:rsid w:val="00DB616C"/>
    <w:rsid w:val="00DB6A73"/>
    <w:rsid w:val="00DB6B8D"/>
    <w:rsid w:val="00DC2C75"/>
    <w:rsid w:val="00DD5AA2"/>
    <w:rsid w:val="00DE54CA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50E62"/>
    <w:rsid w:val="00E5305F"/>
    <w:rsid w:val="00E533D4"/>
    <w:rsid w:val="00E538D5"/>
    <w:rsid w:val="00E53D3B"/>
    <w:rsid w:val="00E57BC2"/>
    <w:rsid w:val="00E600B1"/>
    <w:rsid w:val="00E6028A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65F6"/>
    <w:rsid w:val="00EB73F4"/>
    <w:rsid w:val="00EB763B"/>
    <w:rsid w:val="00EB7DEA"/>
    <w:rsid w:val="00EC3618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EF72E2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32C5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2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1EB0-44A4-4DCD-A43F-DEA8122E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646</cp:revision>
  <cp:lastPrinted>2018-03-07T09:44:00Z</cp:lastPrinted>
  <dcterms:created xsi:type="dcterms:W3CDTF">2020-01-22T10:21:00Z</dcterms:created>
  <dcterms:modified xsi:type="dcterms:W3CDTF">2021-04-22T09:13:00Z</dcterms:modified>
</cp:coreProperties>
</file>