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26D3121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E1277">
        <w:t>Juni</w:t>
      </w:r>
      <w:r w:rsidR="00EE4FE7">
        <w:t xml:space="preserve"> 202</w:t>
      </w:r>
      <w:r w:rsidR="007C3583">
        <w:t>2</w:t>
      </w:r>
    </w:p>
    <w:p w14:paraId="4838997B" w14:textId="327EE11D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F26001">
          <w:rPr>
            <w:rStyle w:val="Hyperlink"/>
          </w:rPr>
          <w:t>https://www.meilhaus.de/about/press/2022-q2/</w:t>
        </w:r>
      </w:hyperlink>
      <w:r w:rsidR="00007979" w:rsidRPr="00192D41">
        <w:br/>
      </w:r>
      <w:r w:rsidR="00E20B43" w:rsidRPr="00E20B43">
        <w:t>PR1</w:t>
      </w:r>
      <w:r w:rsidR="004E1277">
        <w:t>5</w:t>
      </w:r>
      <w:r w:rsidR="00E20B43" w:rsidRPr="00E20B43">
        <w:t>-2022-Siglent-SHS800X-1000X</w:t>
      </w:r>
      <w:r w:rsidR="00007979" w:rsidRPr="00192D41">
        <w:t>.docx</w:t>
      </w:r>
      <w:r w:rsidR="00007979" w:rsidRPr="00192D41">
        <w:br/>
      </w:r>
      <w:r w:rsidR="00E20B43" w:rsidRPr="00E20B43">
        <w:t>PR1</w:t>
      </w:r>
      <w:r w:rsidR="004E1277">
        <w:t>5</w:t>
      </w:r>
      <w:r w:rsidR="00E20B43" w:rsidRPr="00E20B43">
        <w:t>-2022-Siglent-SHS800X-1000X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E20B43" w:rsidRPr="00E20B43">
        <w:t>PR1</w:t>
      </w:r>
      <w:r w:rsidR="004E1277">
        <w:t>5</w:t>
      </w:r>
      <w:r w:rsidR="00E20B43" w:rsidRPr="00E20B43">
        <w:t>-2022-Siglent-SHS800X-1000X</w:t>
      </w:r>
      <w:r w:rsidR="00406161" w:rsidRPr="00192D41">
        <w:t>-2</w:t>
      </w:r>
      <w:r w:rsidR="00007979" w:rsidRPr="00192D41">
        <w:t>.jpg</w:t>
      </w:r>
    </w:p>
    <w:p w14:paraId="3E64DEB9" w14:textId="08F99D17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5B39FA" w:rsidRPr="005B39FA">
        <w:rPr>
          <w:lang w:val="en-US"/>
        </w:rPr>
        <w:t>Siglent</w:t>
      </w:r>
      <w:r w:rsidR="005B39FA">
        <w:rPr>
          <w:lang w:val="en-US"/>
        </w:rPr>
        <w:t xml:space="preserve"> </w:t>
      </w:r>
      <w:r w:rsidR="005B39FA" w:rsidRPr="005B39FA">
        <w:rPr>
          <w:lang w:val="en-US"/>
        </w:rPr>
        <w:t>SHS800X</w:t>
      </w:r>
      <w:r w:rsidR="005B39FA">
        <w:rPr>
          <w:lang w:val="en-US"/>
        </w:rPr>
        <w:t>/</w:t>
      </w:r>
      <w:r w:rsidR="005B39FA" w:rsidRPr="005B39FA">
        <w:rPr>
          <w:lang w:val="en-US"/>
        </w:rPr>
        <w:t>1000X</w:t>
      </w:r>
      <w:r w:rsidR="00B616D4">
        <w:rPr>
          <w:lang w:val="en-US"/>
        </w:rPr>
        <w:t xml:space="preserve"> </w:t>
      </w:r>
      <w:r w:rsidR="00E70512">
        <w:rPr>
          <w:lang w:val="en-US"/>
        </w:rPr>
        <w:t>bei</w:t>
      </w:r>
      <w:r w:rsidR="00196DA0"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71F477F0" w:rsidR="002A1835" w:rsidRPr="0031677D" w:rsidRDefault="001F440D" w:rsidP="006E0FE3">
      <w:pPr>
        <w:pStyle w:val="PR-Head1"/>
      </w:pPr>
      <w:r>
        <w:t>Handheld-Oszilloskope und Multimeter</w:t>
      </w:r>
    </w:p>
    <w:p w14:paraId="6D6D4276" w14:textId="21B0672A" w:rsidR="00EF3E9B" w:rsidRPr="00E51D7C" w:rsidRDefault="002E5C5E" w:rsidP="00476FA9">
      <w:pPr>
        <w:pStyle w:val="PR-Head2"/>
      </w:pPr>
      <w:bookmarkStart w:id="0" w:name="_Hlk92270482"/>
      <w:r>
        <w:t>Siglent SHS800X-/1000X-Serie</w:t>
      </w:r>
    </w:p>
    <w:bookmarkEnd w:id="0"/>
    <w:p w14:paraId="77BCE4DE" w14:textId="4FD05E70" w:rsidR="008E3BC7" w:rsidRDefault="00116270" w:rsidP="00F64615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4E1277">
        <w:rPr>
          <w:b/>
        </w:rPr>
        <w:t>Juni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A35781">
        <w:rPr>
          <w:b/>
        </w:rPr>
        <w:t xml:space="preserve"> Die Geräte der Serien SHS800X und SHS1000X </w:t>
      </w:r>
      <w:r w:rsidR="005C6368">
        <w:rPr>
          <w:b/>
        </w:rPr>
        <w:t xml:space="preserve">von Siglent </w:t>
      </w:r>
      <w:r w:rsidR="00A35781">
        <w:rPr>
          <w:b/>
        </w:rPr>
        <w:t xml:space="preserve">sind multifunktionale Handmessgeräte, die Oszilloskop, Digitalmultimeter und Datenlogger vereinen. </w:t>
      </w:r>
      <w:r w:rsidR="00266868">
        <w:rPr>
          <w:b/>
        </w:rPr>
        <w:t xml:space="preserve">Es handelt sich um die Nachfolgemodelle der Serien SHS800 und SHS1000. </w:t>
      </w:r>
      <w:r w:rsidR="001F2739">
        <w:rPr>
          <w:b/>
        </w:rPr>
        <w:t xml:space="preserve">Beide Modelle sind mit zwei analogen Oszilloskop-Eingangskanälen ausgestattet und mit 100 oder 200 MHz analoger Bandbreite, </w:t>
      </w:r>
      <w:r w:rsidR="001F2739" w:rsidRPr="003A1AB6">
        <w:rPr>
          <w:b/>
        </w:rPr>
        <w:t>1 GSa/s</w:t>
      </w:r>
      <w:r w:rsidR="001F2739">
        <w:rPr>
          <w:b/>
        </w:rPr>
        <w:t xml:space="preserve"> maximaler Abtastrate und 12 Mpts Speichertiefe erhältlich</w:t>
      </w:r>
      <w:r w:rsidR="00022984">
        <w:rPr>
          <w:b/>
        </w:rPr>
        <w:t xml:space="preserve">. Wenn zwei Kanäle aktiviert sind, hat jeder Kanal eine maximale Abtastrate von </w:t>
      </w:r>
      <w:r w:rsidR="004731A4">
        <w:rPr>
          <w:b/>
        </w:rPr>
        <w:t xml:space="preserve">500 MSa/s und eine Standardaufzeichnungslänge von 6 Mpts. </w:t>
      </w:r>
      <w:r w:rsidR="009E6E7E">
        <w:rPr>
          <w:b/>
        </w:rPr>
        <w:t xml:space="preserve">Zu den Triggermodi gehören Bustriggerung und freie Dekodierung für </w:t>
      </w:r>
      <w:r w:rsidR="00BF69FB" w:rsidRPr="00BF69FB">
        <w:rPr>
          <w:b/>
        </w:rPr>
        <w:t>IIC-, SPI-, UART-, CAN- und LIN-Bustypen.</w:t>
      </w:r>
      <w:r w:rsidR="00A10EF0">
        <w:rPr>
          <w:b/>
        </w:rPr>
        <w:t xml:space="preserve"> </w:t>
      </w:r>
      <w:r w:rsidR="00D0066B">
        <w:rPr>
          <w:b/>
        </w:rPr>
        <w:t xml:space="preserve">Die Wellenform-Erfassungsraten betragen bis zu </w:t>
      </w:r>
      <w:r w:rsidR="00D0066B" w:rsidRPr="00931ABC">
        <w:rPr>
          <w:b/>
        </w:rPr>
        <w:t xml:space="preserve">100.000 Wfm/s </w:t>
      </w:r>
      <w:r w:rsidR="00D0066B">
        <w:rPr>
          <w:b/>
        </w:rPr>
        <w:t xml:space="preserve">im </w:t>
      </w:r>
      <w:r w:rsidR="00D0066B" w:rsidRPr="00931ABC">
        <w:rPr>
          <w:b/>
        </w:rPr>
        <w:t>Normalmodus</w:t>
      </w:r>
      <w:r w:rsidR="00D0066B">
        <w:rPr>
          <w:b/>
        </w:rPr>
        <w:t xml:space="preserve"> oder bis zu </w:t>
      </w:r>
      <w:r w:rsidR="00D0066B" w:rsidRPr="00931ABC">
        <w:rPr>
          <w:b/>
        </w:rPr>
        <w:t xml:space="preserve">400.000 Wfm/s </w:t>
      </w:r>
      <w:r w:rsidR="00D0066B">
        <w:rPr>
          <w:b/>
        </w:rPr>
        <w:t xml:space="preserve">im </w:t>
      </w:r>
      <w:r w:rsidR="00D0066B" w:rsidRPr="00931ABC">
        <w:rPr>
          <w:b/>
        </w:rPr>
        <w:t>Sequenzmodus.</w:t>
      </w:r>
      <w:r w:rsidR="00D0066B">
        <w:rPr>
          <w:b/>
        </w:rPr>
        <w:t xml:space="preserve"> </w:t>
      </w:r>
      <w:r w:rsidR="000636B1" w:rsidRPr="000636B1">
        <w:rPr>
          <w:b/>
        </w:rPr>
        <w:t xml:space="preserve">Mit </w:t>
      </w:r>
      <w:r w:rsidR="00D0066B">
        <w:rPr>
          <w:b/>
        </w:rPr>
        <w:t>dem</w:t>
      </w:r>
      <w:r w:rsidR="000636B1" w:rsidRPr="000636B1">
        <w:rPr>
          <w:b/>
        </w:rPr>
        <w:t xml:space="preserve"> robusten IP51-Gehäuse</w:t>
      </w:r>
      <w:r w:rsidR="000636B1">
        <w:rPr>
          <w:b/>
        </w:rPr>
        <w:t xml:space="preserve"> und einer Vielzahl an Funktionen sind neuen Handhelds von Siglent eine gute Wahl für Anwendungen </w:t>
      </w:r>
      <w:r w:rsidR="009B7641">
        <w:rPr>
          <w:b/>
        </w:rPr>
        <w:t>im Bereich</w:t>
      </w:r>
      <w:r w:rsidR="000636B1">
        <w:rPr>
          <w:b/>
        </w:rPr>
        <w:t xml:space="preserve"> Wartung, Reparatur und Industri</w:t>
      </w:r>
      <w:r w:rsidR="00257A42">
        <w:rPr>
          <w:b/>
        </w:rPr>
        <w:t xml:space="preserve">e. </w:t>
      </w:r>
    </w:p>
    <w:p w14:paraId="2F98420B" w14:textId="2705F5AA" w:rsidR="00D14C10" w:rsidRDefault="00D14C10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F1137EE" w14:textId="77777777" w:rsidR="00135B34" w:rsidRDefault="00B32E6A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Siglent erweitert seine X-Serie um multifunktionale Handheld-Oszilloskope. Die Geräte</w:t>
      </w:r>
      <w:r w:rsidR="006E0D5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6E0D55" w:rsidRPr="006E0D55">
        <w:rPr>
          <w:rFonts w:asciiTheme="majorHAnsi" w:eastAsia="Times New Roman" w:hAnsiTheme="majorHAnsi" w:cstheme="majorHAnsi"/>
          <w:sz w:val="22"/>
          <w:szCs w:val="24"/>
        </w:rPr>
        <w:t>SHS810X</w:t>
      </w:r>
      <w:r w:rsidR="006E0D55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6E0D55" w:rsidRPr="006E0D55">
        <w:rPr>
          <w:rFonts w:asciiTheme="majorHAnsi" w:eastAsia="Times New Roman" w:hAnsiTheme="majorHAnsi" w:cstheme="majorHAnsi"/>
          <w:sz w:val="22"/>
          <w:szCs w:val="24"/>
        </w:rPr>
        <w:t>SHS820X</w:t>
      </w:r>
      <w:r w:rsidR="006E0D55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6E0D55" w:rsidRPr="006E0D55">
        <w:rPr>
          <w:rFonts w:asciiTheme="majorHAnsi" w:eastAsia="Times New Roman" w:hAnsiTheme="majorHAnsi" w:cstheme="majorHAnsi"/>
          <w:sz w:val="22"/>
          <w:szCs w:val="24"/>
        </w:rPr>
        <w:t>SHS1102X</w:t>
      </w:r>
      <w:r w:rsidR="006E0D55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6E0D55" w:rsidRPr="006E0D55">
        <w:rPr>
          <w:rFonts w:asciiTheme="majorHAnsi" w:eastAsia="Times New Roman" w:hAnsiTheme="majorHAnsi" w:cstheme="majorHAnsi"/>
          <w:sz w:val="22"/>
          <w:szCs w:val="24"/>
        </w:rPr>
        <w:t>SHS1202X</w:t>
      </w:r>
      <w:r w:rsidR="006E0D55">
        <w:rPr>
          <w:rFonts w:asciiTheme="majorHAnsi" w:eastAsia="Times New Roman" w:hAnsiTheme="majorHAnsi" w:cstheme="majorHAnsi"/>
          <w:sz w:val="22"/>
          <w:szCs w:val="24"/>
        </w:rPr>
        <w:t xml:space="preserve"> sind die Nachfolgemodelle der </w:t>
      </w:r>
      <w:r>
        <w:rPr>
          <w:rFonts w:asciiTheme="majorHAnsi" w:eastAsia="Times New Roman" w:hAnsiTheme="majorHAnsi" w:cstheme="majorHAnsi"/>
          <w:sz w:val="22"/>
          <w:szCs w:val="24"/>
        </w:rPr>
        <w:t>Serien SHS800 und SHS100</w:t>
      </w:r>
      <w:r w:rsidR="006E0D55">
        <w:rPr>
          <w:rFonts w:asciiTheme="majorHAnsi" w:eastAsia="Times New Roman" w:hAnsiTheme="majorHAnsi" w:cstheme="majorHAnsi"/>
          <w:sz w:val="22"/>
          <w:szCs w:val="24"/>
        </w:rPr>
        <w:t xml:space="preserve">0. </w:t>
      </w:r>
      <w:r w:rsidR="00EC6BB3">
        <w:rPr>
          <w:rFonts w:asciiTheme="majorHAnsi" w:eastAsia="Times New Roman" w:hAnsiTheme="majorHAnsi" w:cstheme="majorHAnsi"/>
          <w:sz w:val="22"/>
          <w:szCs w:val="24"/>
        </w:rPr>
        <w:t xml:space="preserve">Sie zeichnen sich durch eine Vielzahl an Funktionen, isolierte Kanäle und ein robustes, staub- und tropfwassergeschütztes IP51-Gehäuse aus. </w:t>
      </w:r>
    </w:p>
    <w:p w14:paraId="504A82D9" w14:textId="77777777" w:rsidR="00135B34" w:rsidRDefault="00135B34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C0B3B98" w14:textId="7429CF4E" w:rsidR="00B706EB" w:rsidRDefault="008577BD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der </w:t>
      </w:r>
      <w:r w:rsidR="00EC6BB3" w:rsidRPr="00EC6BB3">
        <w:rPr>
          <w:rFonts w:asciiTheme="majorHAnsi" w:eastAsia="Times New Roman" w:hAnsiTheme="majorHAnsi" w:cstheme="majorHAnsi"/>
          <w:sz w:val="22"/>
          <w:szCs w:val="24"/>
        </w:rPr>
        <w:t xml:space="preserve">SHS800X-Serie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sind mit </w:t>
      </w:r>
      <w:r w:rsidR="00EC6BB3" w:rsidRPr="00EC6BB3">
        <w:rPr>
          <w:rFonts w:asciiTheme="majorHAnsi" w:eastAsia="Times New Roman" w:hAnsiTheme="majorHAnsi" w:cstheme="majorHAnsi"/>
          <w:sz w:val="22"/>
          <w:szCs w:val="24"/>
        </w:rPr>
        <w:t>zwei nicht isolierte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="00EC6BB3" w:rsidRPr="00EC6BB3">
        <w:rPr>
          <w:rFonts w:asciiTheme="majorHAnsi" w:eastAsia="Times New Roman" w:hAnsiTheme="majorHAnsi" w:cstheme="majorHAnsi"/>
          <w:sz w:val="22"/>
          <w:szCs w:val="24"/>
        </w:rPr>
        <w:t xml:space="preserve"> Scope-Kanäle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="00EC6BB3" w:rsidRPr="00EC6BB3">
        <w:rPr>
          <w:rFonts w:asciiTheme="majorHAnsi" w:eastAsia="Times New Roman" w:hAnsiTheme="majorHAnsi" w:cstheme="majorHAnsi"/>
          <w:sz w:val="22"/>
          <w:szCs w:val="24"/>
        </w:rPr>
        <w:t xml:space="preserve"> und eine</w:t>
      </w:r>
      <w:r>
        <w:rPr>
          <w:rFonts w:asciiTheme="majorHAnsi" w:eastAsia="Times New Roman" w:hAnsiTheme="majorHAnsi" w:cstheme="majorHAnsi"/>
          <w:sz w:val="22"/>
          <w:szCs w:val="24"/>
        </w:rPr>
        <w:t>m</w:t>
      </w:r>
      <w:r w:rsidR="00EC6BB3" w:rsidRPr="00EC6BB3">
        <w:rPr>
          <w:rFonts w:asciiTheme="majorHAnsi" w:eastAsia="Times New Roman" w:hAnsiTheme="majorHAnsi" w:cstheme="majorHAnsi"/>
          <w:sz w:val="22"/>
          <w:szCs w:val="24"/>
        </w:rPr>
        <w:t xml:space="preserve"> isolierten Multimeter-Kanal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ausgestattet. Die Geräte der SHS1000-Serie bieten eine vollständige Isolierung zwischen den beiden Oszilloskopkanälen, </w:t>
      </w:r>
      <w:r w:rsidR="0076470B">
        <w:rPr>
          <w:rFonts w:asciiTheme="majorHAnsi" w:eastAsia="Times New Roman" w:hAnsiTheme="majorHAnsi" w:cstheme="majorHAnsi"/>
          <w:sz w:val="22"/>
          <w:szCs w:val="24"/>
        </w:rPr>
        <w:t xml:space="preserve">dem Multimeter, dem Netzteil und dem USB-Host bzw. Geräteanschluss. </w:t>
      </w:r>
      <w:r w:rsidR="00A826D3">
        <w:rPr>
          <w:rFonts w:asciiTheme="majorHAnsi" w:eastAsia="Times New Roman" w:hAnsiTheme="majorHAnsi" w:cstheme="majorHAnsi"/>
          <w:sz w:val="22"/>
          <w:szCs w:val="24"/>
        </w:rPr>
        <w:t>Die integrierten Multimeter mit 6000 Zählern unterstützten typische Messungen wie DC-Spannung, AC-Spannung, DC-Strom, AC-Strom, Widerstand, Diode, Kapazität</w:t>
      </w:r>
      <w:r w:rsidR="00B706EB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A826D3">
        <w:rPr>
          <w:rFonts w:asciiTheme="majorHAnsi" w:eastAsia="Times New Roman" w:hAnsiTheme="majorHAnsi" w:cstheme="majorHAnsi"/>
          <w:sz w:val="22"/>
          <w:szCs w:val="24"/>
        </w:rPr>
        <w:t>Durchgangsprüfung</w:t>
      </w:r>
      <w:r w:rsidR="00B706EB">
        <w:rPr>
          <w:rFonts w:asciiTheme="majorHAnsi" w:eastAsia="Times New Roman" w:hAnsiTheme="majorHAnsi" w:cstheme="majorHAnsi"/>
          <w:sz w:val="22"/>
          <w:szCs w:val="24"/>
        </w:rPr>
        <w:t>. Die maximale Eingangsspannung an den analogen Scope-Eingängen beträ</w:t>
      </w:r>
      <w:r w:rsidR="00B706EB" w:rsidRPr="00B706EB">
        <w:rPr>
          <w:rFonts w:asciiTheme="majorHAnsi" w:eastAsia="Times New Roman" w:hAnsiTheme="majorHAnsi" w:cstheme="majorHAnsi"/>
          <w:sz w:val="22"/>
          <w:szCs w:val="24"/>
        </w:rPr>
        <w:t>gt</w:t>
      </w:r>
      <w:r w:rsidR="00B706EB">
        <w:rPr>
          <w:rFonts w:asciiTheme="majorHAnsi" w:eastAsia="Times New Roman" w:hAnsiTheme="majorHAnsi" w:cstheme="majorHAnsi"/>
          <w:sz w:val="22"/>
          <w:szCs w:val="24"/>
        </w:rPr>
        <w:t xml:space="preserve"> ebenso wie die maximale Eingangsspannung für das Multimeter</w:t>
      </w:r>
      <w:r w:rsidR="00B706EB" w:rsidRPr="00B706EB">
        <w:rPr>
          <w:rFonts w:asciiTheme="majorHAnsi" w:eastAsia="Times New Roman" w:hAnsiTheme="majorHAnsi" w:cstheme="majorHAnsi"/>
          <w:sz w:val="22"/>
          <w:szCs w:val="24"/>
        </w:rPr>
        <w:t xml:space="preserve"> 600 V</w:t>
      </w:r>
      <w:r w:rsidR="00850A42" w:rsidRPr="00850A42">
        <w:rPr>
          <w:rFonts w:asciiTheme="majorHAnsi" w:eastAsia="Times New Roman" w:hAnsiTheme="majorHAnsi" w:cstheme="majorHAnsi"/>
          <w:sz w:val="22"/>
          <w:szCs w:val="24"/>
          <w:vertAlign w:val="subscript"/>
        </w:rPr>
        <w:t>eff</w:t>
      </w:r>
      <w:r w:rsidR="00B706EB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B706EB" w:rsidRPr="00B706EB">
        <w:rPr>
          <w:rFonts w:asciiTheme="majorHAnsi" w:eastAsia="Times New Roman" w:hAnsiTheme="majorHAnsi" w:cstheme="majorHAnsi"/>
          <w:sz w:val="22"/>
          <w:szCs w:val="24"/>
        </w:rPr>
        <w:t>CATIII</w:t>
      </w:r>
      <w:r w:rsidR="00B706EB">
        <w:rPr>
          <w:rFonts w:asciiTheme="majorHAnsi" w:eastAsia="Times New Roman" w:hAnsiTheme="majorHAnsi" w:cstheme="majorHAnsi"/>
          <w:sz w:val="22"/>
          <w:szCs w:val="24"/>
        </w:rPr>
        <w:t>) bzw.</w:t>
      </w:r>
      <w:r w:rsidR="00B706EB" w:rsidRPr="00B706EB">
        <w:rPr>
          <w:rFonts w:asciiTheme="majorHAnsi" w:eastAsia="Times New Roman" w:hAnsiTheme="majorHAnsi" w:cstheme="majorHAnsi"/>
          <w:sz w:val="22"/>
          <w:szCs w:val="24"/>
        </w:rPr>
        <w:t xml:space="preserve"> 1000 V</w:t>
      </w:r>
      <w:r w:rsidR="00850A42" w:rsidRPr="00850A42">
        <w:rPr>
          <w:rFonts w:asciiTheme="majorHAnsi" w:eastAsia="Times New Roman" w:hAnsiTheme="majorHAnsi" w:cstheme="majorHAnsi"/>
          <w:sz w:val="22"/>
          <w:szCs w:val="24"/>
          <w:vertAlign w:val="subscript"/>
        </w:rPr>
        <w:t>eff</w:t>
      </w:r>
      <w:r w:rsidR="00B706EB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B706EB" w:rsidRPr="00B706EB">
        <w:rPr>
          <w:rFonts w:asciiTheme="majorHAnsi" w:eastAsia="Times New Roman" w:hAnsiTheme="majorHAnsi" w:cstheme="majorHAnsi"/>
          <w:sz w:val="22"/>
          <w:szCs w:val="24"/>
        </w:rPr>
        <w:t>CATII</w:t>
      </w:r>
      <w:r w:rsidR="00B706EB">
        <w:rPr>
          <w:rFonts w:asciiTheme="majorHAnsi" w:eastAsia="Times New Roman" w:hAnsiTheme="majorHAnsi" w:cstheme="majorHAnsi"/>
          <w:sz w:val="22"/>
          <w:szCs w:val="24"/>
        </w:rPr>
        <w:t xml:space="preserve">). </w:t>
      </w:r>
    </w:p>
    <w:p w14:paraId="694D7E77" w14:textId="624CBBFE" w:rsidR="00846FD0" w:rsidRDefault="00846FD0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Handheld-Geräte der neuen Serien SHS800X und SHS1000X </w:t>
      </w:r>
      <w:r w:rsidR="00D852A8">
        <w:rPr>
          <w:rFonts w:asciiTheme="majorHAnsi" w:eastAsia="Times New Roman" w:hAnsiTheme="majorHAnsi" w:cstheme="majorHAnsi"/>
          <w:sz w:val="22"/>
          <w:szCs w:val="24"/>
        </w:rPr>
        <w:t xml:space="preserve">sind mit den Triggerarten </w:t>
      </w:r>
      <w:r w:rsidR="00D852A8" w:rsidRPr="00D852A8">
        <w:rPr>
          <w:rFonts w:asciiTheme="majorHAnsi" w:eastAsia="Times New Roman" w:hAnsiTheme="majorHAnsi" w:cstheme="majorHAnsi"/>
          <w:sz w:val="22"/>
          <w:szCs w:val="24"/>
        </w:rPr>
        <w:t>Flanke, Pulsbreite, Fenster, Lauf, Intervall, Dropout, Muster, Video</w:t>
      </w:r>
      <w:r w:rsidR="00D852A8">
        <w:rPr>
          <w:rFonts w:asciiTheme="majorHAnsi" w:eastAsia="Times New Roman" w:hAnsiTheme="majorHAnsi" w:cstheme="majorHAnsi"/>
          <w:sz w:val="22"/>
          <w:szCs w:val="24"/>
        </w:rPr>
        <w:t xml:space="preserve"> ausgestattet und führen </w:t>
      </w:r>
      <w:r>
        <w:rPr>
          <w:rFonts w:asciiTheme="majorHAnsi" w:eastAsia="Times New Roman" w:hAnsiTheme="majorHAnsi" w:cstheme="majorHAnsi"/>
          <w:sz w:val="22"/>
          <w:szCs w:val="24"/>
        </w:rPr>
        <w:t>serielle Bustriggerung und Busdekodierung für</w:t>
      </w:r>
      <w:r w:rsidRPr="00846FD0">
        <w:rPr>
          <w:rFonts w:asciiTheme="majorHAnsi" w:eastAsia="Times New Roman" w:hAnsiTheme="majorHAnsi" w:cstheme="majorHAnsi"/>
          <w:sz w:val="22"/>
          <w:szCs w:val="24"/>
        </w:rPr>
        <w:t xml:space="preserve"> IIC, SPI, UART, CAN und LIN serienmäßig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aus. </w:t>
      </w:r>
      <w:r w:rsidR="00127AD9">
        <w:rPr>
          <w:rFonts w:asciiTheme="majorHAnsi" w:eastAsia="Times New Roman" w:hAnsiTheme="majorHAnsi" w:cstheme="majorHAnsi"/>
          <w:sz w:val="22"/>
          <w:szCs w:val="24"/>
        </w:rPr>
        <w:t xml:space="preserve">Zudem sind sie mit einem </w:t>
      </w:r>
      <w:r w:rsidR="00127AD9" w:rsidRPr="00127AD9">
        <w:rPr>
          <w:rFonts w:asciiTheme="majorHAnsi" w:eastAsia="Times New Roman" w:hAnsiTheme="majorHAnsi" w:cstheme="majorHAnsi"/>
          <w:sz w:val="22"/>
          <w:szCs w:val="24"/>
        </w:rPr>
        <w:t>Video-Trigger/HDTV</w:t>
      </w:r>
      <w:r w:rsidR="00127AD9">
        <w:rPr>
          <w:rFonts w:asciiTheme="majorHAnsi" w:eastAsia="Times New Roman" w:hAnsiTheme="majorHAnsi" w:cstheme="majorHAnsi"/>
          <w:sz w:val="22"/>
          <w:szCs w:val="24"/>
        </w:rPr>
        <w:t xml:space="preserve"> ausgestattet. Die Aufzeichnungslänge beträgt bis </w:t>
      </w:r>
      <w:r w:rsidR="00127AD9" w:rsidRPr="00127AD9">
        <w:rPr>
          <w:rFonts w:asciiTheme="majorHAnsi" w:eastAsia="Times New Roman" w:hAnsiTheme="majorHAnsi" w:cstheme="majorHAnsi"/>
          <w:sz w:val="22"/>
          <w:szCs w:val="24"/>
        </w:rPr>
        <w:t>zu 12 Mpts</w:t>
      </w:r>
      <w:r w:rsidR="00127AD9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7B6B9151" w14:textId="68B2BEDE" w:rsidR="00127AD9" w:rsidRDefault="00127AD9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82328DF" w14:textId="507A5782" w:rsidR="00846FD0" w:rsidRDefault="00F4668E" w:rsidP="00FB13B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Serien SHS800X und SHS1000X sind mit einem Datenerfassungs- und Messwertschreiber ausgestattet. </w:t>
      </w:r>
      <w:r w:rsidR="00FB13BE"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="00FB13BE" w:rsidRPr="00FB13BE">
        <w:rPr>
          <w:rFonts w:asciiTheme="majorHAnsi" w:eastAsia="Times New Roman" w:hAnsiTheme="majorHAnsi" w:cstheme="majorHAnsi"/>
          <w:sz w:val="22"/>
          <w:szCs w:val="24"/>
        </w:rPr>
        <w:t>Sample-Logger</w:t>
      </w:r>
      <w:r w:rsidR="00FB13BE">
        <w:rPr>
          <w:rFonts w:asciiTheme="majorHAnsi" w:eastAsia="Times New Roman" w:hAnsiTheme="majorHAnsi" w:cstheme="majorHAnsi"/>
          <w:sz w:val="22"/>
          <w:szCs w:val="24"/>
        </w:rPr>
        <w:t xml:space="preserve"> hat eine maximale </w:t>
      </w:r>
      <w:r w:rsidR="00FB13BE" w:rsidRPr="00FB13BE">
        <w:rPr>
          <w:rFonts w:asciiTheme="majorHAnsi" w:eastAsia="Times New Roman" w:hAnsiTheme="majorHAnsi" w:cstheme="majorHAnsi"/>
          <w:sz w:val="22"/>
          <w:szCs w:val="24"/>
        </w:rPr>
        <w:t>Abtastrate</w:t>
      </w:r>
      <w:r w:rsidR="00FB13BE">
        <w:rPr>
          <w:rFonts w:asciiTheme="majorHAnsi" w:eastAsia="Times New Roman" w:hAnsiTheme="majorHAnsi" w:cstheme="majorHAnsi"/>
          <w:sz w:val="22"/>
          <w:szCs w:val="24"/>
        </w:rPr>
        <w:t xml:space="preserve"> von</w:t>
      </w:r>
      <w:r w:rsidR="00FB13BE" w:rsidRPr="00FB13BE">
        <w:rPr>
          <w:rFonts w:asciiTheme="majorHAnsi" w:eastAsia="Times New Roman" w:hAnsiTheme="majorHAnsi" w:cstheme="majorHAnsi"/>
          <w:sz w:val="22"/>
          <w:szCs w:val="24"/>
        </w:rPr>
        <w:t xml:space="preserve"> 25 kS</w:t>
      </w:r>
      <w:r w:rsidR="00043C52">
        <w:rPr>
          <w:rFonts w:asciiTheme="majorHAnsi" w:eastAsia="Times New Roman" w:hAnsiTheme="majorHAnsi" w:cstheme="majorHAnsi"/>
          <w:sz w:val="22"/>
          <w:szCs w:val="24"/>
        </w:rPr>
        <w:t>a</w:t>
      </w:r>
      <w:r w:rsidR="00FB13BE" w:rsidRPr="00FB13BE">
        <w:rPr>
          <w:rFonts w:asciiTheme="majorHAnsi" w:eastAsia="Times New Roman" w:hAnsiTheme="majorHAnsi" w:cstheme="majorHAnsi"/>
          <w:sz w:val="22"/>
          <w:szCs w:val="24"/>
        </w:rPr>
        <w:t>/s</w:t>
      </w:r>
      <w:r w:rsidR="00FB13BE">
        <w:rPr>
          <w:rFonts w:asciiTheme="majorHAnsi" w:eastAsia="Times New Roman" w:hAnsiTheme="majorHAnsi" w:cstheme="majorHAnsi"/>
          <w:sz w:val="22"/>
          <w:szCs w:val="24"/>
        </w:rPr>
        <w:t xml:space="preserve"> und eine minimale</w:t>
      </w:r>
      <w:r w:rsidR="00FB13BE" w:rsidRPr="00FB13BE">
        <w:rPr>
          <w:rFonts w:asciiTheme="majorHAnsi" w:eastAsia="Times New Roman" w:hAnsiTheme="majorHAnsi" w:cstheme="majorHAnsi"/>
          <w:sz w:val="22"/>
          <w:szCs w:val="24"/>
        </w:rPr>
        <w:t xml:space="preserve"> Abtastrate </w:t>
      </w:r>
      <w:r w:rsidR="00FB13BE">
        <w:rPr>
          <w:rFonts w:asciiTheme="majorHAnsi" w:eastAsia="Times New Roman" w:hAnsiTheme="majorHAnsi" w:cstheme="majorHAnsi"/>
          <w:sz w:val="22"/>
          <w:szCs w:val="24"/>
        </w:rPr>
        <w:t xml:space="preserve">von </w:t>
      </w:r>
      <w:r w:rsidR="00FB13BE" w:rsidRPr="00FB13BE">
        <w:rPr>
          <w:rFonts w:asciiTheme="majorHAnsi" w:eastAsia="Times New Roman" w:hAnsiTheme="majorHAnsi" w:cstheme="majorHAnsi"/>
          <w:sz w:val="22"/>
          <w:szCs w:val="24"/>
        </w:rPr>
        <w:t>1 S</w:t>
      </w:r>
      <w:r w:rsidR="00043C52">
        <w:rPr>
          <w:rFonts w:asciiTheme="majorHAnsi" w:eastAsia="Times New Roman" w:hAnsiTheme="majorHAnsi" w:cstheme="majorHAnsi"/>
          <w:sz w:val="22"/>
          <w:szCs w:val="24"/>
        </w:rPr>
        <w:t>a</w:t>
      </w:r>
      <w:r w:rsidR="00FB13BE" w:rsidRPr="00FB13BE">
        <w:rPr>
          <w:rFonts w:asciiTheme="majorHAnsi" w:eastAsia="Times New Roman" w:hAnsiTheme="majorHAnsi" w:cstheme="majorHAnsi"/>
          <w:sz w:val="22"/>
          <w:szCs w:val="24"/>
        </w:rPr>
        <w:t>/s</w:t>
      </w:r>
      <w:r w:rsidR="00FB13BE">
        <w:rPr>
          <w:rFonts w:asciiTheme="majorHAnsi" w:eastAsia="Times New Roman" w:hAnsiTheme="majorHAnsi" w:cstheme="majorHAnsi"/>
          <w:sz w:val="22"/>
          <w:szCs w:val="24"/>
        </w:rPr>
        <w:t xml:space="preserve">. Der </w:t>
      </w:r>
      <w:r w:rsidR="00FB13BE" w:rsidRPr="00FB13BE">
        <w:rPr>
          <w:rFonts w:asciiTheme="majorHAnsi" w:eastAsia="Times New Roman" w:hAnsiTheme="majorHAnsi" w:cstheme="majorHAnsi"/>
          <w:sz w:val="22"/>
          <w:szCs w:val="24"/>
        </w:rPr>
        <w:t>Messlogger</w:t>
      </w:r>
      <w:r w:rsidR="00FB13BE">
        <w:rPr>
          <w:rFonts w:asciiTheme="majorHAnsi" w:eastAsia="Times New Roman" w:hAnsiTheme="majorHAnsi" w:cstheme="majorHAnsi"/>
          <w:sz w:val="22"/>
          <w:szCs w:val="24"/>
        </w:rPr>
        <w:t xml:space="preserve"> hat ein maximales </w:t>
      </w:r>
      <w:r w:rsidR="00FB13BE" w:rsidRPr="00FB13BE">
        <w:rPr>
          <w:rFonts w:asciiTheme="majorHAnsi" w:eastAsia="Times New Roman" w:hAnsiTheme="majorHAnsi" w:cstheme="majorHAnsi"/>
          <w:sz w:val="22"/>
          <w:szCs w:val="24"/>
        </w:rPr>
        <w:t xml:space="preserve">Intervall </w:t>
      </w:r>
      <w:r w:rsidR="00FB13BE">
        <w:rPr>
          <w:rFonts w:asciiTheme="majorHAnsi" w:eastAsia="Times New Roman" w:hAnsiTheme="majorHAnsi" w:cstheme="majorHAnsi"/>
          <w:sz w:val="22"/>
          <w:szCs w:val="24"/>
        </w:rPr>
        <w:t xml:space="preserve">von </w:t>
      </w:r>
      <w:r w:rsidR="00FB13BE" w:rsidRPr="00FB13BE">
        <w:rPr>
          <w:rFonts w:asciiTheme="majorHAnsi" w:eastAsia="Times New Roman" w:hAnsiTheme="majorHAnsi" w:cstheme="majorHAnsi"/>
          <w:sz w:val="22"/>
          <w:szCs w:val="24"/>
        </w:rPr>
        <w:t>10 min</w:t>
      </w:r>
      <w:r w:rsidR="00FB13BE">
        <w:rPr>
          <w:rFonts w:asciiTheme="majorHAnsi" w:eastAsia="Times New Roman" w:hAnsiTheme="majorHAnsi" w:cstheme="majorHAnsi"/>
          <w:sz w:val="22"/>
          <w:szCs w:val="24"/>
        </w:rPr>
        <w:t xml:space="preserve"> und ein minimales </w:t>
      </w:r>
      <w:r w:rsidR="00FB13BE" w:rsidRPr="00FB13BE">
        <w:rPr>
          <w:rFonts w:asciiTheme="majorHAnsi" w:eastAsia="Times New Roman" w:hAnsiTheme="majorHAnsi" w:cstheme="majorHAnsi"/>
          <w:sz w:val="22"/>
          <w:szCs w:val="24"/>
        </w:rPr>
        <w:t>Intervall</w:t>
      </w:r>
      <w:r w:rsidR="00FB13BE">
        <w:rPr>
          <w:rFonts w:asciiTheme="majorHAnsi" w:eastAsia="Times New Roman" w:hAnsiTheme="majorHAnsi" w:cstheme="majorHAnsi"/>
          <w:sz w:val="22"/>
          <w:szCs w:val="24"/>
        </w:rPr>
        <w:t xml:space="preserve"> von</w:t>
      </w:r>
      <w:r w:rsidR="00FB13BE" w:rsidRPr="00FB13BE">
        <w:rPr>
          <w:rFonts w:asciiTheme="majorHAnsi" w:eastAsia="Times New Roman" w:hAnsiTheme="majorHAnsi" w:cstheme="majorHAnsi"/>
          <w:sz w:val="22"/>
          <w:szCs w:val="24"/>
        </w:rPr>
        <w:t xml:space="preserve"> 0,1 s.</w:t>
      </w:r>
      <w:r w:rsidR="00FB13B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F4B4C1E" w14:textId="6E4BDB10" w:rsidR="002F0405" w:rsidRDefault="002F0405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F1FD64B" w14:textId="7444BBDB" w:rsidR="00FE62F9" w:rsidRDefault="00FE62F9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multifunktionalen Handheld</w:t>
      </w:r>
      <w:r w:rsidR="00C31DD0">
        <w:rPr>
          <w:rFonts w:asciiTheme="majorHAnsi" w:eastAsia="Times New Roman" w:hAnsiTheme="majorHAnsi" w:cstheme="majorHAnsi"/>
          <w:sz w:val="22"/>
          <w:szCs w:val="24"/>
        </w:rPr>
        <w:t>-G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eräte haben ein robustes Gehäuse und die gummierte Oberfläche </w:t>
      </w:r>
      <w:r w:rsidR="00C31DD0">
        <w:rPr>
          <w:rFonts w:asciiTheme="majorHAnsi" w:eastAsia="Times New Roman" w:hAnsiTheme="majorHAnsi" w:cstheme="majorHAnsi"/>
          <w:sz w:val="22"/>
          <w:szCs w:val="24"/>
        </w:rPr>
        <w:t xml:space="preserve">erlaubt dem Anwender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eine komfortable Handhabung, </w:t>
      </w:r>
      <w:r w:rsidR="00FB6CD1">
        <w:rPr>
          <w:rFonts w:asciiTheme="majorHAnsi" w:eastAsia="Times New Roman" w:hAnsiTheme="majorHAnsi" w:cstheme="majorHAnsi"/>
          <w:sz w:val="22"/>
          <w:szCs w:val="24"/>
        </w:rPr>
        <w:t xml:space="preserve">besonders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auch wenn </w:t>
      </w:r>
      <w:r w:rsidR="00C31DD0">
        <w:rPr>
          <w:rFonts w:asciiTheme="majorHAnsi" w:eastAsia="Times New Roman" w:hAnsiTheme="majorHAnsi" w:cstheme="majorHAnsi"/>
          <w:sz w:val="22"/>
          <w:szCs w:val="24"/>
        </w:rPr>
        <w:t xml:space="preserve">er </w:t>
      </w:r>
      <w:r>
        <w:rPr>
          <w:rFonts w:asciiTheme="majorHAnsi" w:eastAsia="Times New Roman" w:hAnsiTheme="majorHAnsi" w:cstheme="majorHAnsi"/>
          <w:sz w:val="22"/>
          <w:szCs w:val="24"/>
        </w:rPr>
        <w:t>Arbeitshandschuhe trägt.</w:t>
      </w:r>
      <w:r w:rsidR="0013398B">
        <w:rPr>
          <w:rFonts w:asciiTheme="majorHAnsi" w:eastAsia="Times New Roman" w:hAnsiTheme="majorHAnsi" w:cstheme="majorHAnsi"/>
          <w:sz w:val="22"/>
          <w:szCs w:val="24"/>
        </w:rPr>
        <w:t xml:space="preserve"> Ein LCD-Display mit 256-stufiger Intensitätsabstufung zeigt die Messergebnisse an.</w:t>
      </w:r>
      <w:r w:rsidR="00C2792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75DB0496" w14:textId="77777777" w:rsidR="00FE62F9" w:rsidRDefault="00FE62F9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72F86BC5"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55678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E55678" w:rsidRPr="00E55678">
        <w:rPr>
          <w:rFonts w:asciiTheme="majorHAnsi" w:eastAsia="Times New Roman" w:hAnsiTheme="majorHAnsi" w:cstheme="majorHAnsi"/>
          <w:sz w:val="22"/>
          <w:szCs w:val="24"/>
        </w:rPr>
        <w:t>Multifunktions-Hand-Digitaloszilloskope der Serien SHS800X und SHS1000X</w:t>
      </w:r>
      <w:r w:rsidR="00963B1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4E1277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3FDD"/>
    <w:rsid w:val="00006A52"/>
    <w:rsid w:val="00006CCD"/>
    <w:rsid w:val="00007979"/>
    <w:rsid w:val="00011CF7"/>
    <w:rsid w:val="00012226"/>
    <w:rsid w:val="00012C06"/>
    <w:rsid w:val="00013AD8"/>
    <w:rsid w:val="00013E11"/>
    <w:rsid w:val="0001530C"/>
    <w:rsid w:val="00015B42"/>
    <w:rsid w:val="0001767F"/>
    <w:rsid w:val="00017B80"/>
    <w:rsid w:val="00021A52"/>
    <w:rsid w:val="00022984"/>
    <w:rsid w:val="0002496D"/>
    <w:rsid w:val="00026EA4"/>
    <w:rsid w:val="00030CE6"/>
    <w:rsid w:val="00032115"/>
    <w:rsid w:val="000351BE"/>
    <w:rsid w:val="00036F80"/>
    <w:rsid w:val="0003751D"/>
    <w:rsid w:val="000378B4"/>
    <w:rsid w:val="000407D5"/>
    <w:rsid w:val="00041832"/>
    <w:rsid w:val="000420A8"/>
    <w:rsid w:val="00043A47"/>
    <w:rsid w:val="00043C52"/>
    <w:rsid w:val="00045518"/>
    <w:rsid w:val="000500B4"/>
    <w:rsid w:val="000505B4"/>
    <w:rsid w:val="0005097F"/>
    <w:rsid w:val="000533B5"/>
    <w:rsid w:val="00056D08"/>
    <w:rsid w:val="000579F7"/>
    <w:rsid w:val="000607FA"/>
    <w:rsid w:val="00060B9C"/>
    <w:rsid w:val="0006283A"/>
    <w:rsid w:val="00062A33"/>
    <w:rsid w:val="000636B1"/>
    <w:rsid w:val="0006383B"/>
    <w:rsid w:val="000643A4"/>
    <w:rsid w:val="00066444"/>
    <w:rsid w:val="00066455"/>
    <w:rsid w:val="00067DBD"/>
    <w:rsid w:val="0007013A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1ABA"/>
    <w:rsid w:val="00092E10"/>
    <w:rsid w:val="00093D54"/>
    <w:rsid w:val="00094B88"/>
    <w:rsid w:val="000A0A9F"/>
    <w:rsid w:val="000A1D16"/>
    <w:rsid w:val="000A41C6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215B"/>
    <w:rsid w:val="000F2393"/>
    <w:rsid w:val="000F3401"/>
    <w:rsid w:val="000F4134"/>
    <w:rsid w:val="000F647F"/>
    <w:rsid w:val="000F678B"/>
    <w:rsid w:val="0010009F"/>
    <w:rsid w:val="001008CB"/>
    <w:rsid w:val="00101F0F"/>
    <w:rsid w:val="00102538"/>
    <w:rsid w:val="00102D37"/>
    <w:rsid w:val="00103734"/>
    <w:rsid w:val="00103D3D"/>
    <w:rsid w:val="00104222"/>
    <w:rsid w:val="00105B1C"/>
    <w:rsid w:val="00110458"/>
    <w:rsid w:val="0011137D"/>
    <w:rsid w:val="001122DB"/>
    <w:rsid w:val="001147A8"/>
    <w:rsid w:val="00116270"/>
    <w:rsid w:val="00117632"/>
    <w:rsid w:val="00121F10"/>
    <w:rsid w:val="00123EB4"/>
    <w:rsid w:val="00124800"/>
    <w:rsid w:val="001250B5"/>
    <w:rsid w:val="0012534C"/>
    <w:rsid w:val="0012652D"/>
    <w:rsid w:val="00126B1D"/>
    <w:rsid w:val="00126B3E"/>
    <w:rsid w:val="00127AD9"/>
    <w:rsid w:val="00130DA0"/>
    <w:rsid w:val="00133301"/>
    <w:rsid w:val="0013398B"/>
    <w:rsid w:val="00135944"/>
    <w:rsid w:val="00135B3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E9A"/>
    <w:rsid w:val="00160F8C"/>
    <w:rsid w:val="00162A49"/>
    <w:rsid w:val="00162B1D"/>
    <w:rsid w:val="00164061"/>
    <w:rsid w:val="00164943"/>
    <w:rsid w:val="00166308"/>
    <w:rsid w:val="00166551"/>
    <w:rsid w:val="001669AD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96DA0"/>
    <w:rsid w:val="001A03BB"/>
    <w:rsid w:val="001A5525"/>
    <w:rsid w:val="001A7D24"/>
    <w:rsid w:val="001B07D8"/>
    <w:rsid w:val="001B0B6E"/>
    <w:rsid w:val="001B29A6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3DC"/>
    <w:rsid w:val="001E5731"/>
    <w:rsid w:val="001E658D"/>
    <w:rsid w:val="001E6DC2"/>
    <w:rsid w:val="001F05F2"/>
    <w:rsid w:val="001F0652"/>
    <w:rsid w:val="001F2739"/>
    <w:rsid w:val="001F3124"/>
    <w:rsid w:val="001F3E22"/>
    <w:rsid w:val="001F440D"/>
    <w:rsid w:val="001F4706"/>
    <w:rsid w:val="001F522E"/>
    <w:rsid w:val="001F750F"/>
    <w:rsid w:val="001F7B55"/>
    <w:rsid w:val="001F7F4F"/>
    <w:rsid w:val="002020BF"/>
    <w:rsid w:val="00202656"/>
    <w:rsid w:val="00202D0B"/>
    <w:rsid w:val="0020347A"/>
    <w:rsid w:val="002045A7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EC5"/>
    <w:rsid w:val="00226D1B"/>
    <w:rsid w:val="00226F3E"/>
    <w:rsid w:val="00226F93"/>
    <w:rsid w:val="0022768A"/>
    <w:rsid w:val="00227898"/>
    <w:rsid w:val="00227967"/>
    <w:rsid w:val="00227E07"/>
    <w:rsid w:val="002308D0"/>
    <w:rsid w:val="00231130"/>
    <w:rsid w:val="00233252"/>
    <w:rsid w:val="0023327D"/>
    <w:rsid w:val="002338DF"/>
    <w:rsid w:val="00235A42"/>
    <w:rsid w:val="00235B93"/>
    <w:rsid w:val="00237F81"/>
    <w:rsid w:val="002409C1"/>
    <w:rsid w:val="002415C7"/>
    <w:rsid w:val="00244FA5"/>
    <w:rsid w:val="002458F9"/>
    <w:rsid w:val="00246F52"/>
    <w:rsid w:val="00250ADA"/>
    <w:rsid w:val="00251988"/>
    <w:rsid w:val="0025318B"/>
    <w:rsid w:val="00253858"/>
    <w:rsid w:val="00253B49"/>
    <w:rsid w:val="00254A83"/>
    <w:rsid w:val="00254E33"/>
    <w:rsid w:val="00257A42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6868"/>
    <w:rsid w:val="00267650"/>
    <w:rsid w:val="00267F7A"/>
    <w:rsid w:val="00272D7E"/>
    <w:rsid w:val="00272E2A"/>
    <w:rsid w:val="00273804"/>
    <w:rsid w:val="002761E7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27C5"/>
    <w:rsid w:val="00293966"/>
    <w:rsid w:val="00294FF7"/>
    <w:rsid w:val="0029548F"/>
    <w:rsid w:val="00295B85"/>
    <w:rsid w:val="002A0E69"/>
    <w:rsid w:val="002A1835"/>
    <w:rsid w:val="002A200B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841"/>
    <w:rsid w:val="002D6D22"/>
    <w:rsid w:val="002D7B92"/>
    <w:rsid w:val="002D7D0C"/>
    <w:rsid w:val="002E140B"/>
    <w:rsid w:val="002E1B34"/>
    <w:rsid w:val="002E2DD3"/>
    <w:rsid w:val="002E5C5E"/>
    <w:rsid w:val="002E6F10"/>
    <w:rsid w:val="002E7891"/>
    <w:rsid w:val="002F0318"/>
    <w:rsid w:val="002F0405"/>
    <w:rsid w:val="002F06D6"/>
    <w:rsid w:val="002F5F20"/>
    <w:rsid w:val="002F6D7F"/>
    <w:rsid w:val="002F6F39"/>
    <w:rsid w:val="002F7C95"/>
    <w:rsid w:val="002F7DC3"/>
    <w:rsid w:val="00302920"/>
    <w:rsid w:val="0030452B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00A0"/>
    <w:rsid w:val="003607AD"/>
    <w:rsid w:val="00361B1B"/>
    <w:rsid w:val="00361E0D"/>
    <w:rsid w:val="00362B7D"/>
    <w:rsid w:val="0036460E"/>
    <w:rsid w:val="00370BE6"/>
    <w:rsid w:val="00371725"/>
    <w:rsid w:val="00372434"/>
    <w:rsid w:val="00375DEF"/>
    <w:rsid w:val="00377045"/>
    <w:rsid w:val="003816DC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488E"/>
    <w:rsid w:val="00394DAE"/>
    <w:rsid w:val="00396AD0"/>
    <w:rsid w:val="00396BFD"/>
    <w:rsid w:val="003A060C"/>
    <w:rsid w:val="003A11B5"/>
    <w:rsid w:val="003A1AB6"/>
    <w:rsid w:val="003A2BF8"/>
    <w:rsid w:val="003A32C4"/>
    <w:rsid w:val="003A3CF4"/>
    <w:rsid w:val="003A3E18"/>
    <w:rsid w:val="003A4097"/>
    <w:rsid w:val="003A4F50"/>
    <w:rsid w:val="003A58E3"/>
    <w:rsid w:val="003A5C9D"/>
    <w:rsid w:val="003B151E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1D1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73DA"/>
    <w:rsid w:val="0040051C"/>
    <w:rsid w:val="00400559"/>
    <w:rsid w:val="00400979"/>
    <w:rsid w:val="00400B80"/>
    <w:rsid w:val="00401780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3F5"/>
    <w:rsid w:val="0042166A"/>
    <w:rsid w:val="004219CB"/>
    <w:rsid w:val="004254E4"/>
    <w:rsid w:val="00427A43"/>
    <w:rsid w:val="00430187"/>
    <w:rsid w:val="004302A5"/>
    <w:rsid w:val="004302E7"/>
    <w:rsid w:val="00430F95"/>
    <w:rsid w:val="0043133E"/>
    <w:rsid w:val="0043156D"/>
    <w:rsid w:val="00431780"/>
    <w:rsid w:val="00431D21"/>
    <w:rsid w:val="00431D3F"/>
    <w:rsid w:val="0043414B"/>
    <w:rsid w:val="004375F9"/>
    <w:rsid w:val="004379C5"/>
    <w:rsid w:val="00437BE1"/>
    <w:rsid w:val="004408AD"/>
    <w:rsid w:val="00441A65"/>
    <w:rsid w:val="00442D73"/>
    <w:rsid w:val="004442C5"/>
    <w:rsid w:val="004442F0"/>
    <w:rsid w:val="00444F61"/>
    <w:rsid w:val="00445651"/>
    <w:rsid w:val="004506F7"/>
    <w:rsid w:val="004520D0"/>
    <w:rsid w:val="004535A2"/>
    <w:rsid w:val="004549AA"/>
    <w:rsid w:val="00455B06"/>
    <w:rsid w:val="004563CC"/>
    <w:rsid w:val="00456DD0"/>
    <w:rsid w:val="00457BAE"/>
    <w:rsid w:val="00457CFB"/>
    <w:rsid w:val="004606A3"/>
    <w:rsid w:val="00465A87"/>
    <w:rsid w:val="004731A4"/>
    <w:rsid w:val="00476119"/>
    <w:rsid w:val="004768EE"/>
    <w:rsid w:val="00476FA9"/>
    <w:rsid w:val="00477F2E"/>
    <w:rsid w:val="00480830"/>
    <w:rsid w:val="00483EB2"/>
    <w:rsid w:val="00485FD7"/>
    <w:rsid w:val="004878D7"/>
    <w:rsid w:val="00490A34"/>
    <w:rsid w:val="0049334B"/>
    <w:rsid w:val="0049405B"/>
    <w:rsid w:val="0049763A"/>
    <w:rsid w:val="00497732"/>
    <w:rsid w:val="00497B3A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4B6A"/>
    <w:rsid w:val="004C5D7F"/>
    <w:rsid w:val="004C6A0B"/>
    <w:rsid w:val="004C6CC1"/>
    <w:rsid w:val="004C77CE"/>
    <w:rsid w:val="004D06B8"/>
    <w:rsid w:val="004D2148"/>
    <w:rsid w:val="004D238C"/>
    <w:rsid w:val="004D309A"/>
    <w:rsid w:val="004D3307"/>
    <w:rsid w:val="004D3659"/>
    <w:rsid w:val="004D3726"/>
    <w:rsid w:val="004D70C7"/>
    <w:rsid w:val="004E0FAF"/>
    <w:rsid w:val="004E1277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5DCB"/>
    <w:rsid w:val="004F6297"/>
    <w:rsid w:val="005048F5"/>
    <w:rsid w:val="00505C88"/>
    <w:rsid w:val="00506538"/>
    <w:rsid w:val="00511061"/>
    <w:rsid w:val="005122B3"/>
    <w:rsid w:val="005125B2"/>
    <w:rsid w:val="00513A48"/>
    <w:rsid w:val="005151FE"/>
    <w:rsid w:val="00515A3D"/>
    <w:rsid w:val="00516339"/>
    <w:rsid w:val="00516F21"/>
    <w:rsid w:val="00517B5B"/>
    <w:rsid w:val="00517C91"/>
    <w:rsid w:val="00520D16"/>
    <w:rsid w:val="0052379D"/>
    <w:rsid w:val="0052413C"/>
    <w:rsid w:val="005264C8"/>
    <w:rsid w:val="00530B76"/>
    <w:rsid w:val="00531505"/>
    <w:rsid w:val="00533E8D"/>
    <w:rsid w:val="0053596C"/>
    <w:rsid w:val="00535D80"/>
    <w:rsid w:val="0053658D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162E"/>
    <w:rsid w:val="00551F93"/>
    <w:rsid w:val="00552E5C"/>
    <w:rsid w:val="00553793"/>
    <w:rsid w:val="00554AFB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2D33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FCB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39FA"/>
    <w:rsid w:val="005B4097"/>
    <w:rsid w:val="005B41A8"/>
    <w:rsid w:val="005B4D33"/>
    <w:rsid w:val="005B5B00"/>
    <w:rsid w:val="005B6783"/>
    <w:rsid w:val="005B73EB"/>
    <w:rsid w:val="005B7A1C"/>
    <w:rsid w:val="005C17A4"/>
    <w:rsid w:val="005C54BD"/>
    <w:rsid w:val="005C6229"/>
    <w:rsid w:val="005C6368"/>
    <w:rsid w:val="005C64B0"/>
    <w:rsid w:val="005D056D"/>
    <w:rsid w:val="005D05A7"/>
    <w:rsid w:val="005D084F"/>
    <w:rsid w:val="005D0EA4"/>
    <w:rsid w:val="005D2775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5F61C5"/>
    <w:rsid w:val="005F6AAD"/>
    <w:rsid w:val="006017EE"/>
    <w:rsid w:val="0060222F"/>
    <w:rsid w:val="00602CDA"/>
    <w:rsid w:val="00602F6C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5766"/>
    <w:rsid w:val="00615D3D"/>
    <w:rsid w:val="0061614E"/>
    <w:rsid w:val="00622683"/>
    <w:rsid w:val="006227F7"/>
    <w:rsid w:val="00622F7E"/>
    <w:rsid w:val="00623026"/>
    <w:rsid w:val="006245B4"/>
    <w:rsid w:val="006258BD"/>
    <w:rsid w:val="00625FED"/>
    <w:rsid w:val="00626958"/>
    <w:rsid w:val="00630FFF"/>
    <w:rsid w:val="00631184"/>
    <w:rsid w:val="00632AAD"/>
    <w:rsid w:val="0063309C"/>
    <w:rsid w:val="006333A0"/>
    <w:rsid w:val="006338B7"/>
    <w:rsid w:val="006353F7"/>
    <w:rsid w:val="00637377"/>
    <w:rsid w:val="00637A4F"/>
    <w:rsid w:val="00637B36"/>
    <w:rsid w:val="0064174A"/>
    <w:rsid w:val="006427F7"/>
    <w:rsid w:val="00643517"/>
    <w:rsid w:val="00643C9A"/>
    <w:rsid w:val="0065013A"/>
    <w:rsid w:val="00650411"/>
    <w:rsid w:val="006527BB"/>
    <w:rsid w:val="006530C4"/>
    <w:rsid w:val="00653DDD"/>
    <w:rsid w:val="006557CB"/>
    <w:rsid w:val="00660439"/>
    <w:rsid w:val="00662F10"/>
    <w:rsid w:val="00662FEA"/>
    <w:rsid w:val="006663A9"/>
    <w:rsid w:val="00667105"/>
    <w:rsid w:val="006679C5"/>
    <w:rsid w:val="00667CC6"/>
    <w:rsid w:val="006700AD"/>
    <w:rsid w:val="0067316A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02D4"/>
    <w:rsid w:val="006B0C7F"/>
    <w:rsid w:val="006B17F6"/>
    <w:rsid w:val="006B1F83"/>
    <w:rsid w:val="006B2567"/>
    <w:rsid w:val="006B5DD8"/>
    <w:rsid w:val="006B600B"/>
    <w:rsid w:val="006C2257"/>
    <w:rsid w:val="006C4E10"/>
    <w:rsid w:val="006C5736"/>
    <w:rsid w:val="006C661C"/>
    <w:rsid w:val="006D0EFC"/>
    <w:rsid w:val="006D103F"/>
    <w:rsid w:val="006D22D3"/>
    <w:rsid w:val="006D4C4F"/>
    <w:rsid w:val="006D4FB4"/>
    <w:rsid w:val="006D5163"/>
    <w:rsid w:val="006D680C"/>
    <w:rsid w:val="006E0D55"/>
    <w:rsid w:val="006E0DF3"/>
    <w:rsid w:val="006E0E42"/>
    <w:rsid w:val="006E0FE3"/>
    <w:rsid w:val="006E2670"/>
    <w:rsid w:val="006E3101"/>
    <w:rsid w:val="006E31E3"/>
    <w:rsid w:val="006E3728"/>
    <w:rsid w:val="006E3EA8"/>
    <w:rsid w:val="006E4A1C"/>
    <w:rsid w:val="006E56D0"/>
    <w:rsid w:val="006F1693"/>
    <w:rsid w:val="006F1AD8"/>
    <w:rsid w:val="006F334C"/>
    <w:rsid w:val="006F4A23"/>
    <w:rsid w:val="006F53EE"/>
    <w:rsid w:val="006F6DD0"/>
    <w:rsid w:val="006F75D0"/>
    <w:rsid w:val="006F783B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01D6"/>
    <w:rsid w:val="007339CB"/>
    <w:rsid w:val="007344B7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F25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6020E"/>
    <w:rsid w:val="00762BF5"/>
    <w:rsid w:val="0076470B"/>
    <w:rsid w:val="00764ADA"/>
    <w:rsid w:val="0076727B"/>
    <w:rsid w:val="00767D2F"/>
    <w:rsid w:val="00771FA6"/>
    <w:rsid w:val="00773CA1"/>
    <w:rsid w:val="00773E2B"/>
    <w:rsid w:val="00774B19"/>
    <w:rsid w:val="0077784B"/>
    <w:rsid w:val="007810AA"/>
    <w:rsid w:val="007822F1"/>
    <w:rsid w:val="00782746"/>
    <w:rsid w:val="00782BFD"/>
    <w:rsid w:val="00782E0B"/>
    <w:rsid w:val="00783752"/>
    <w:rsid w:val="0078382D"/>
    <w:rsid w:val="00783FB5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3C19"/>
    <w:rsid w:val="007B7CEE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1F4B"/>
    <w:rsid w:val="007E26F2"/>
    <w:rsid w:val="007E626B"/>
    <w:rsid w:val="007F0F36"/>
    <w:rsid w:val="007F121E"/>
    <w:rsid w:val="007F1D54"/>
    <w:rsid w:val="007F3150"/>
    <w:rsid w:val="007F42E1"/>
    <w:rsid w:val="007F5686"/>
    <w:rsid w:val="007F6172"/>
    <w:rsid w:val="007F6324"/>
    <w:rsid w:val="007F6853"/>
    <w:rsid w:val="007F6EEF"/>
    <w:rsid w:val="007F7447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0C6"/>
    <w:rsid w:val="00820579"/>
    <w:rsid w:val="0082192A"/>
    <w:rsid w:val="00821DF0"/>
    <w:rsid w:val="00826A4A"/>
    <w:rsid w:val="0082703C"/>
    <w:rsid w:val="00827A00"/>
    <w:rsid w:val="00831328"/>
    <w:rsid w:val="00831BF5"/>
    <w:rsid w:val="0083212B"/>
    <w:rsid w:val="00833012"/>
    <w:rsid w:val="00833706"/>
    <w:rsid w:val="0083700A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1C2"/>
    <w:rsid w:val="00846FD0"/>
    <w:rsid w:val="00850A42"/>
    <w:rsid w:val="00851F17"/>
    <w:rsid w:val="00853C70"/>
    <w:rsid w:val="0085413A"/>
    <w:rsid w:val="008577BD"/>
    <w:rsid w:val="00860E3C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569C"/>
    <w:rsid w:val="00876B0F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344B"/>
    <w:rsid w:val="008A656A"/>
    <w:rsid w:val="008A7A33"/>
    <w:rsid w:val="008B0CF0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C4"/>
    <w:rsid w:val="008C3EB0"/>
    <w:rsid w:val="008C5873"/>
    <w:rsid w:val="008C5D47"/>
    <w:rsid w:val="008C675E"/>
    <w:rsid w:val="008D0806"/>
    <w:rsid w:val="008D1487"/>
    <w:rsid w:val="008D1638"/>
    <w:rsid w:val="008D39C0"/>
    <w:rsid w:val="008D3FCC"/>
    <w:rsid w:val="008D442D"/>
    <w:rsid w:val="008D4893"/>
    <w:rsid w:val="008D6EF5"/>
    <w:rsid w:val="008E2613"/>
    <w:rsid w:val="008E3B11"/>
    <w:rsid w:val="008E3BC7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BEE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6014"/>
    <w:rsid w:val="00920E2C"/>
    <w:rsid w:val="00920FE7"/>
    <w:rsid w:val="009217F7"/>
    <w:rsid w:val="009221D5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1ABC"/>
    <w:rsid w:val="00931F73"/>
    <w:rsid w:val="00933B48"/>
    <w:rsid w:val="0093547E"/>
    <w:rsid w:val="0093596A"/>
    <w:rsid w:val="009433FE"/>
    <w:rsid w:val="009446BF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3B19"/>
    <w:rsid w:val="0096522A"/>
    <w:rsid w:val="00965C36"/>
    <w:rsid w:val="009676CB"/>
    <w:rsid w:val="00967CD2"/>
    <w:rsid w:val="00970346"/>
    <w:rsid w:val="009715AA"/>
    <w:rsid w:val="009724AE"/>
    <w:rsid w:val="00973045"/>
    <w:rsid w:val="009733B5"/>
    <w:rsid w:val="009739D0"/>
    <w:rsid w:val="00975213"/>
    <w:rsid w:val="009761EC"/>
    <w:rsid w:val="0097672A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1605"/>
    <w:rsid w:val="009A1A38"/>
    <w:rsid w:val="009A3409"/>
    <w:rsid w:val="009A4FD3"/>
    <w:rsid w:val="009A533F"/>
    <w:rsid w:val="009A535E"/>
    <w:rsid w:val="009A585D"/>
    <w:rsid w:val="009A5B74"/>
    <w:rsid w:val="009B1470"/>
    <w:rsid w:val="009B2EBB"/>
    <w:rsid w:val="009B74DE"/>
    <w:rsid w:val="009B7641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6DF3"/>
    <w:rsid w:val="009D79B3"/>
    <w:rsid w:val="009E20BA"/>
    <w:rsid w:val="009E37AE"/>
    <w:rsid w:val="009E3A25"/>
    <w:rsid w:val="009E3AE8"/>
    <w:rsid w:val="009E5F58"/>
    <w:rsid w:val="009E6864"/>
    <w:rsid w:val="009E6A83"/>
    <w:rsid w:val="009E6E7E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E8F"/>
    <w:rsid w:val="00A00F08"/>
    <w:rsid w:val="00A02EB1"/>
    <w:rsid w:val="00A03EA9"/>
    <w:rsid w:val="00A04259"/>
    <w:rsid w:val="00A05FDD"/>
    <w:rsid w:val="00A06595"/>
    <w:rsid w:val="00A1055C"/>
    <w:rsid w:val="00A10585"/>
    <w:rsid w:val="00A10CD9"/>
    <w:rsid w:val="00A10EF0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27D41"/>
    <w:rsid w:val="00A3006B"/>
    <w:rsid w:val="00A34A3F"/>
    <w:rsid w:val="00A35781"/>
    <w:rsid w:val="00A3720B"/>
    <w:rsid w:val="00A3744A"/>
    <w:rsid w:val="00A376A7"/>
    <w:rsid w:val="00A37A65"/>
    <w:rsid w:val="00A4240F"/>
    <w:rsid w:val="00A4325F"/>
    <w:rsid w:val="00A437CA"/>
    <w:rsid w:val="00A44CF6"/>
    <w:rsid w:val="00A4546B"/>
    <w:rsid w:val="00A45DA5"/>
    <w:rsid w:val="00A562A3"/>
    <w:rsid w:val="00A574D0"/>
    <w:rsid w:val="00A57C13"/>
    <w:rsid w:val="00A57F11"/>
    <w:rsid w:val="00A601DB"/>
    <w:rsid w:val="00A61392"/>
    <w:rsid w:val="00A628C5"/>
    <w:rsid w:val="00A62C04"/>
    <w:rsid w:val="00A639A7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0F83"/>
    <w:rsid w:val="00A815CF"/>
    <w:rsid w:val="00A82253"/>
    <w:rsid w:val="00A82498"/>
    <w:rsid w:val="00A826D3"/>
    <w:rsid w:val="00A82A0A"/>
    <w:rsid w:val="00A849A3"/>
    <w:rsid w:val="00A8767D"/>
    <w:rsid w:val="00A90197"/>
    <w:rsid w:val="00A9058A"/>
    <w:rsid w:val="00A90B75"/>
    <w:rsid w:val="00A91381"/>
    <w:rsid w:val="00A91A11"/>
    <w:rsid w:val="00A92136"/>
    <w:rsid w:val="00A95348"/>
    <w:rsid w:val="00AA0E89"/>
    <w:rsid w:val="00AA1B46"/>
    <w:rsid w:val="00AA1C98"/>
    <w:rsid w:val="00AA27BF"/>
    <w:rsid w:val="00AA6ED0"/>
    <w:rsid w:val="00AA7EC8"/>
    <w:rsid w:val="00AB299C"/>
    <w:rsid w:val="00AB2DDD"/>
    <w:rsid w:val="00AB441A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7048"/>
    <w:rsid w:val="00AC725A"/>
    <w:rsid w:val="00AC7892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A60"/>
    <w:rsid w:val="00AF6B19"/>
    <w:rsid w:val="00B01265"/>
    <w:rsid w:val="00B02BDE"/>
    <w:rsid w:val="00B0337D"/>
    <w:rsid w:val="00B033E5"/>
    <w:rsid w:val="00B050E2"/>
    <w:rsid w:val="00B0622A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2E6A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11B0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616D4"/>
    <w:rsid w:val="00B702C9"/>
    <w:rsid w:val="00B70304"/>
    <w:rsid w:val="00B706EB"/>
    <w:rsid w:val="00B7123C"/>
    <w:rsid w:val="00B714AF"/>
    <w:rsid w:val="00B71BD2"/>
    <w:rsid w:val="00B71E3F"/>
    <w:rsid w:val="00B73221"/>
    <w:rsid w:val="00B73C56"/>
    <w:rsid w:val="00B74577"/>
    <w:rsid w:val="00B7578E"/>
    <w:rsid w:val="00B75E01"/>
    <w:rsid w:val="00B76346"/>
    <w:rsid w:val="00B773F7"/>
    <w:rsid w:val="00B823D2"/>
    <w:rsid w:val="00B82BD0"/>
    <w:rsid w:val="00B82CC2"/>
    <w:rsid w:val="00B83BA8"/>
    <w:rsid w:val="00B858D1"/>
    <w:rsid w:val="00B87FAB"/>
    <w:rsid w:val="00B90D74"/>
    <w:rsid w:val="00B91074"/>
    <w:rsid w:val="00B9221F"/>
    <w:rsid w:val="00B925FC"/>
    <w:rsid w:val="00B92D7A"/>
    <w:rsid w:val="00B92E6D"/>
    <w:rsid w:val="00B93A2E"/>
    <w:rsid w:val="00B93EAB"/>
    <w:rsid w:val="00B94178"/>
    <w:rsid w:val="00B94730"/>
    <w:rsid w:val="00B9518A"/>
    <w:rsid w:val="00B954BD"/>
    <w:rsid w:val="00B95B3E"/>
    <w:rsid w:val="00BA0CA6"/>
    <w:rsid w:val="00BA1948"/>
    <w:rsid w:val="00BA3719"/>
    <w:rsid w:val="00BA48AE"/>
    <w:rsid w:val="00BA4AF1"/>
    <w:rsid w:val="00BB0E74"/>
    <w:rsid w:val="00BB11E3"/>
    <w:rsid w:val="00BB3664"/>
    <w:rsid w:val="00BB5D95"/>
    <w:rsid w:val="00BB6897"/>
    <w:rsid w:val="00BB753E"/>
    <w:rsid w:val="00BB7D95"/>
    <w:rsid w:val="00BC187F"/>
    <w:rsid w:val="00BC245A"/>
    <w:rsid w:val="00BC45E5"/>
    <w:rsid w:val="00BC4A55"/>
    <w:rsid w:val="00BC4BB9"/>
    <w:rsid w:val="00BC55B2"/>
    <w:rsid w:val="00BC75D5"/>
    <w:rsid w:val="00BD0E02"/>
    <w:rsid w:val="00BD1B1F"/>
    <w:rsid w:val="00BD239F"/>
    <w:rsid w:val="00BD2D6E"/>
    <w:rsid w:val="00BD3D89"/>
    <w:rsid w:val="00BD4AC9"/>
    <w:rsid w:val="00BD50D9"/>
    <w:rsid w:val="00BE005D"/>
    <w:rsid w:val="00BE097F"/>
    <w:rsid w:val="00BE17AE"/>
    <w:rsid w:val="00BE28FD"/>
    <w:rsid w:val="00BE3B87"/>
    <w:rsid w:val="00BE44D4"/>
    <w:rsid w:val="00BE73AC"/>
    <w:rsid w:val="00BE759E"/>
    <w:rsid w:val="00BF01B7"/>
    <w:rsid w:val="00BF23F4"/>
    <w:rsid w:val="00BF3E80"/>
    <w:rsid w:val="00BF3FB1"/>
    <w:rsid w:val="00BF5804"/>
    <w:rsid w:val="00BF5C51"/>
    <w:rsid w:val="00BF69FB"/>
    <w:rsid w:val="00BF766C"/>
    <w:rsid w:val="00BF7F46"/>
    <w:rsid w:val="00C00830"/>
    <w:rsid w:val="00C00FC0"/>
    <w:rsid w:val="00C03483"/>
    <w:rsid w:val="00C117AE"/>
    <w:rsid w:val="00C118BF"/>
    <w:rsid w:val="00C12F27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27923"/>
    <w:rsid w:val="00C30132"/>
    <w:rsid w:val="00C3167E"/>
    <w:rsid w:val="00C31687"/>
    <w:rsid w:val="00C3177D"/>
    <w:rsid w:val="00C31B53"/>
    <w:rsid w:val="00C31DD0"/>
    <w:rsid w:val="00C326C8"/>
    <w:rsid w:val="00C33E57"/>
    <w:rsid w:val="00C343CA"/>
    <w:rsid w:val="00C34596"/>
    <w:rsid w:val="00C346E7"/>
    <w:rsid w:val="00C34C9F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4AE"/>
    <w:rsid w:val="00C57C22"/>
    <w:rsid w:val="00C60D5B"/>
    <w:rsid w:val="00C61C0C"/>
    <w:rsid w:val="00C642CB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6538"/>
    <w:rsid w:val="00C7766F"/>
    <w:rsid w:val="00C80ACD"/>
    <w:rsid w:val="00C81632"/>
    <w:rsid w:val="00C821FD"/>
    <w:rsid w:val="00C82898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C6CC4"/>
    <w:rsid w:val="00CD03CD"/>
    <w:rsid w:val="00CD1132"/>
    <w:rsid w:val="00CD138B"/>
    <w:rsid w:val="00CD342F"/>
    <w:rsid w:val="00CD3F51"/>
    <w:rsid w:val="00CD5725"/>
    <w:rsid w:val="00CE081C"/>
    <w:rsid w:val="00CE0892"/>
    <w:rsid w:val="00CE276A"/>
    <w:rsid w:val="00CE2DD1"/>
    <w:rsid w:val="00CE362C"/>
    <w:rsid w:val="00CE37CA"/>
    <w:rsid w:val="00CE4F29"/>
    <w:rsid w:val="00CE53CE"/>
    <w:rsid w:val="00CE56F2"/>
    <w:rsid w:val="00CF02EE"/>
    <w:rsid w:val="00CF0DA7"/>
    <w:rsid w:val="00CF4889"/>
    <w:rsid w:val="00CF4F47"/>
    <w:rsid w:val="00CF54BF"/>
    <w:rsid w:val="00CF6D4B"/>
    <w:rsid w:val="00CF76A3"/>
    <w:rsid w:val="00D00398"/>
    <w:rsid w:val="00D0066B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4C10"/>
    <w:rsid w:val="00D14C51"/>
    <w:rsid w:val="00D15598"/>
    <w:rsid w:val="00D15718"/>
    <w:rsid w:val="00D15AF2"/>
    <w:rsid w:val="00D15B21"/>
    <w:rsid w:val="00D15CBA"/>
    <w:rsid w:val="00D1673B"/>
    <w:rsid w:val="00D16CE5"/>
    <w:rsid w:val="00D16DCE"/>
    <w:rsid w:val="00D223E8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3682"/>
    <w:rsid w:val="00D340DA"/>
    <w:rsid w:val="00D3669A"/>
    <w:rsid w:val="00D36E50"/>
    <w:rsid w:val="00D370BA"/>
    <w:rsid w:val="00D40261"/>
    <w:rsid w:val="00D43DC2"/>
    <w:rsid w:val="00D448CD"/>
    <w:rsid w:val="00D47D63"/>
    <w:rsid w:val="00D5214F"/>
    <w:rsid w:val="00D52AB3"/>
    <w:rsid w:val="00D52D42"/>
    <w:rsid w:val="00D53581"/>
    <w:rsid w:val="00D555FA"/>
    <w:rsid w:val="00D55A32"/>
    <w:rsid w:val="00D60AAB"/>
    <w:rsid w:val="00D622E6"/>
    <w:rsid w:val="00D6271F"/>
    <w:rsid w:val="00D63107"/>
    <w:rsid w:val="00D63A79"/>
    <w:rsid w:val="00D63D74"/>
    <w:rsid w:val="00D64FDE"/>
    <w:rsid w:val="00D66A00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0BAE"/>
    <w:rsid w:val="00D8458C"/>
    <w:rsid w:val="00D845AE"/>
    <w:rsid w:val="00D84EE0"/>
    <w:rsid w:val="00D852A8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0E15"/>
    <w:rsid w:val="00DB2A4E"/>
    <w:rsid w:val="00DB3705"/>
    <w:rsid w:val="00DB3ADA"/>
    <w:rsid w:val="00DB616C"/>
    <w:rsid w:val="00DB6A73"/>
    <w:rsid w:val="00DB6B8D"/>
    <w:rsid w:val="00DB6F51"/>
    <w:rsid w:val="00DC0B6B"/>
    <w:rsid w:val="00DC1F31"/>
    <w:rsid w:val="00DC2C75"/>
    <w:rsid w:val="00DD2BB7"/>
    <w:rsid w:val="00DD434E"/>
    <w:rsid w:val="00DD5AA2"/>
    <w:rsid w:val="00DE54CA"/>
    <w:rsid w:val="00DE5CCD"/>
    <w:rsid w:val="00DE6127"/>
    <w:rsid w:val="00DE616E"/>
    <w:rsid w:val="00DF068C"/>
    <w:rsid w:val="00DF2505"/>
    <w:rsid w:val="00DF3210"/>
    <w:rsid w:val="00DF46AF"/>
    <w:rsid w:val="00DF694C"/>
    <w:rsid w:val="00DF7AE6"/>
    <w:rsid w:val="00E01C83"/>
    <w:rsid w:val="00E02A23"/>
    <w:rsid w:val="00E03100"/>
    <w:rsid w:val="00E03F32"/>
    <w:rsid w:val="00E04A17"/>
    <w:rsid w:val="00E05472"/>
    <w:rsid w:val="00E05F54"/>
    <w:rsid w:val="00E07807"/>
    <w:rsid w:val="00E07EC0"/>
    <w:rsid w:val="00E141AC"/>
    <w:rsid w:val="00E16083"/>
    <w:rsid w:val="00E1709F"/>
    <w:rsid w:val="00E17497"/>
    <w:rsid w:val="00E202CC"/>
    <w:rsid w:val="00E20B43"/>
    <w:rsid w:val="00E22610"/>
    <w:rsid w:val="00E23A81"/>
    <w:rsid w:val="00E24B6D"/>
    <w:rsid w:val="00E24D11"/>
    <w:rsid w:val="00E25F7F"/>
    <w:rsid w:val="00E26C97"/>
    <w:rsid w:val="00E30B2D"/>
    <w:rsid w:val="00E31796"/>
    <w:rsid w:val="00E332A6"/>
    <w:rsid w:val="00E36025"/>
    <w:rsid w:val="00E36C3B"/>
    <w:rsid w:val="00E41736"/>
    <w:rsid w:val="00E44767"/>
    <w:rsid w:val="00E45553"/>
    <w:rsid w:val="00E50E62"/>
    <w:rsid w:val="00E515B1"/>
    <w:rsid w:val="00E51D7C"/>
    <w:rsid w:val="00E52432"/>
    <w:rsid w:val="00E5305F"/>
    <w:rsid w:val="00E533D4"/>
    <w:rsid w:val="00E538D5"/>
    <w:rsid w:val="00E53D3B"/>
    <w:rsid w:val="00E54C2A"/>
    <w:rsid w:val="00E55678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0512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5DBB"/>
    <w:rsid w:val="00E961F4"/>
    <w:rsid w:val="00E96985"/>
    <w:rsid w:val="00EA0165"/>
    <w:rsid w:val="00EA04E6"/>
    <w:rsid w:val="00EA1365"/>
    <w:rsid w:val="00EA2627"/>
    <w:rsid w:val="00EA2991"/>
    <w:rsid w:val="00EA3682"/>
    <w:rsid w:val="00EA3AA9"/>
    <w:rsid w:val="00EA562D"/>
    <w:rsid w:val="00EA5A2C"/>
    <w:rsid w:val="00EB105C"/>
    <w:rsid w:val="00EB24CD"/>
    <w:rsid w:val="00EB2B28"/>
    <w:rsid w:val="00EB2BE5"/>
    <w:rsid w:val="00EB36A0"/>
    <w:rsid w:val="00EB3DE4"/>
    <w:rsid w:val="00EB409F"/>
    <w:rsid w:val="00EB40C6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BB3"/>
    <w:rsid w:val="00ED35ED"/>
    <w:rsid w:val="00ED5A14"/>
    <w:rsid w:val="00ED5B9B"/>
    <w:rsid w:val="00ED5CF9"/>
    <w:rsid w:val="00ED5FA8"/>
    <w:rsid w:val="00ED6BB7"/>
    <w:rsid w:val="00EE1322"/>
    <w:rsid w:val="00EE1DC5"/>
    <w:rsid w:val="00EE267B"/>
    <w:rsid w:val="00EE3623"/>
    <w:rsid w:val="00EE38D9"/>
    <w:rsid w:val="00EE4A30"/>
    <w:rsid w:val="00EE4FE7"/>
    <w:rsid w:val="00EF00E3"/>
    <w:rsid w:val="00EF0DD1"/>
    <w:rsid w:val="00EF31E0"/>
    <w:rsid w:val="00EF3E9B"/>
    <w:rsid w:val="00EF4768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745"/>
    <w:rsid w:val="00F17870"/>
    <w:rsid w:val="00F1794D"/>
    <w:rsid w:val="00F1796E"/>
    <w:rsid w:val="00F17CB0"/>
    <w:rsid w:val="00F227A7"/>
    <w:rsid w:val="00F23C96"/>
    <w:rsid w:val="00F24640"/>
    <w:rsid w:val="00F25481"/>
    <w:rsid w:val="00F25796"/>
    <w:rsid w:val="00F26001"/>
    <w:rsid w:val="00F26BB6"/>
    <w:rsid w:val="00F27A96"/>
    <w:rsid w:val="00F307B3"/>
    <w:rsid w:val="00F346DC"/>
    <w:rsid w:val="00F34FD8"/>
    <w:rsid w:val="00F35352"/>
    <w:rsid w:val="00F405FF"/>
    <w:rsid w:val="00F42D12"/>
    <w:rsid w:val="00F42D6B"/>
    <w:rsid w:val="00F44024"/>
    <w:rsid w:val="00F44DF4"/>
    <w:rsid w:val="00F465AF"/>
    <w:rsid w:val="00F4668E"/>
    <w:rsid w:val="00F471C4"/>
    <w:rsid w:val="00F4737C"/>
    <w:rsid w:val="00F52A89"/>
    <w:rsid w:val="00F54376"/>
    <w:rsid w:val="00F545FB"/>
    <w:rsid w:val="00F5469C"/>
    <w:rsid w:val="00F54D30"/>
    <w:rsid w:val="00F56197"/>
    <w:rsid w:val="00F56A6B"/>
    <w:rsid w:val="00F57819"/>
    <w:rsid w:val="00F63FAF"/>
    <w:rsid w:val="00F64615"/>
    <w:rsid w:val="00F65229"/>
    <w:rsid w:val="00F672D0"/>
    <w:rsid w:val="00F673F9"/>
    <w:rsid w:val="00F676BE"/>
    <w:rsid w:val="00F67C83"/>
    <w:rsid w:val="00F71DD0"/>
    <w:rsid w:val="00F7324B"/>
    <w:rsid w:val="00F774AD"/>
    <w:rsid w:val="00F80732"/>
    <w:rsid w:val="00F80AD7"/>
    <w:rsid w:val="00F81E0B"/>
    <w:rsid w:val="00F826F4"/>
    <w:rsid w:val="00F84DB9"/>
    <w:rsid w:val="00F850EB"/>
    <w:rsid w:val="00F8510B"/>
    <w:rsid w:val="00F86F41"/>
    <w:rsid w:val="00F86F6D"/>
    <w:rsid w:val="00F876F5"/>
    <w:rsid w:val="00F90256"/>
    <w:rsid w:val="00F90ACB"/>
    <w:rsid w:val="00F91B6E"/>
    <w:rsid w:val="00F932C3"/>
    <w:rsid w:val="00F93802"/>
    <w:rsid w:val="00F94D3A"/>
    <w:rsid w:val="00F97A49"/>
    <w:rsid w:val="00FA0060"/>
    <w:rsid w:val="00FA0625"/>
    <w:rsid w:val="00FA21CC"/>
    <w:rsid w:val="00FA64A4"/>
    <w:rsid w:val="00FA6644"/>
    <w:rsid w:val="00FA6B99"/>
    <w:rsid w:val="00FA788D"/>
    <w:rsid w:val="00FA7946"/>
    <w:rsid w:val="00FB0104"/>
    <w:rsid w:val="00FB13BE"/>
    <w:rsid w:val="00FB5919"/>
    <w:rsid w:val="00FB6B27"/>
    <w:rsid w:val="00FB6CD1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A4F"/>
    <w:rsid w:val="00FD4F5C"/>
    <w:rsid w:val="00FD5161"/>
    <w:rsid w:val="00FD54F3"/>
    <w:rsid w:val="00FD7DB9"/>
    <w:rsid w:val="00FE1EB0"/>
    <w:rsid w:val="00FE2CFA"/>
    <w:rsid w:val="00FE32C5"/>
    <w:rsid w:val="00FE4B7F"/>
    <w:rsid w:val="00FE5B2C"/>
    <w:rsid w:val="00FE62F9"/>
    <w:rsid w:val="00FE6528"/>
    <w:rsid w:val="00FE75BE"/>
    <w:rsid w:val="00FF12BC"/>
    <w:rsid w:val="00FF1A17"/>
    <w:rsid w:val="00FF284F"/>
    <w:rsid w:val="00FF32A4"/>
    <w:rsid w:val="00FF32ED"/>
    <w:rsid w:val="00FF3843"/>
    <w:rsid w:val="00FF3F78"/>
    <w:rsid w:val="00FF3FA8"/>
    <w:rsid w:val="00FF5121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2/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1165</cp:revision>
  <cp:lastPrinted>2018-03-07T09:44:00Z</cp:lastPrinted>
  <dcterms:created xsi:type="dcterms:W3CDTF">2020-01-22T10:21:00Z</dcterms:created>
  <dcterms:modified xsi:type="dcterms:W3CDTF">2022-05-03T08:24:00Z</dcterms:modified>
</cp:coreProperties>
</file>