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04927AB7" w:rsidR="0031171F" w:rsidRPr="00192D41" w:rsidRDefault="001C6BB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C273E42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B37DA">
        <w:t>Oktober</w:t>
      </w:r>
      <w:r w:rsidR="00EE4FE7">
        <w:t xml:space="preserve"> 202</w:t>
      </w:r>
      <w:r w:rsidR="00E642D6">
        <w:t>4</w:t>
      </w:r>
    </w:p>
    <w:p w14:paraId="4838997B" w14:textId="1EA7231F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171CF3">
          <w:rPr>
            <w:rStyle w:val="Hyperlink"/>
          </w:rPr>
          <w:t>https://www.meilhaus.de/about/press/2024-q4</w:t>
        </w:r>
      </w:hyperlink>
      <w:r w:rsidR="00007979" w:rsidRPr="00192D41">
        <w:br/>
      </w:r>
      <w:r w:rsidR="00AB37DA" w:rsidRPr="00AB37DA">
        <w:t>PR</w:t>
      </w:r>
      <w:r w:rsidR="00171CF3">
        <w:t>21</w:t>
      </w:r>
      <w:r w:rsidR="00AB37DA" w:rsidRPr="00AB37DA">
        <w:t>-2024-Keysight-AP5000A</w:t>
      </w:r>
      <w:r w:rsidR="00773409">
        <w:t>.</w:t>
      </w:r>
      <w:r w:rsidR="00007979" w:rsidRPr="00192D41">
        <w:t>docx</w:t>
      </w:r>
      <w:r w:rsidR="00007979" w:rsidRPr="00192D41">
        <w:br/>
      </w:r>
      <w:r w:rsidR="00AB37DA" w:rsidRPr="00AB37DA">
        <w:t>PR</w:t>
      </w:r>
      <w:r w:rsidR="00171CF3">
        <w:t>21</w:t>
      </w:r>
      <w:r w:rsidR="00AB37DA" w:rsidRPr="00AB37DA">
        <w:t>-2024-Keysight-AP5000A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AB37DA" w:rsidRPr="00AB37DA">
        <w:t>PR</w:t>
      </w:r>
      <w:r w:rsidR="00171CF3">
        <w:t>21</w:t>
      </w:r>
      <w:r w:rsidR="00AB37DA" w:rsidRPr="00AB37DA">
        <w:t>-2024-Keysight-AP5000A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6A9A0D6C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AB37DA">
        <w:rPr>
          <w:lang w:val="en-US"/>
        </w:rPr>
        <w:t>Keysight AP5000A-Serie</w:t>
      </w:r>
      <w:r w:rsidR="00F53A1B">
        <w:rPr>
          <w:lang w:val="en-US"/>
        </w:rPr>
        <w:t xml:space="preserve">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1A62C41" w:rsidR="002A1835" w:rsidRPr="0031677D" w:rsidRDefault="00B95502" w:rsidP="006E0FE3">
      <w:pPr>
        <w:pStyle w:val="PR-Head1"/>
      </w:pPr>
      <w:r w:rsidRPr="00B95502">
        <w:t>HF-/Mikrowellen-Analog-Signalgeneratoren bis 26GHz</w:t>
      </w:r>
    </w:p>
    <w:p w14:paraId="7EE52096" w14:textId="26D10106" w:rsidR="001B48D6" w:rsidRDefault="00B95502" w:rsidP="00E20D9D">
      <w:pPr>
        <w:pStyle w:val="PR-FT"/>
        <w:rPr>
          <w:i/>
          <w:color w:val="000000"/>
          <w:sz w:val="32"/>
          <w:szCs w:val="28"/>
        </w:rPr>
      </w:pPr>
      <w:r w:rsidRPr="00B95502">
        <w:rPr>
          <w:i/>
          <w:color w:val="000000"/>
          <w:sz w:val="32"/>
          <w:szCs w:val="28"/>
        </w:rPr>
        <w:t>Keysight AP5000A-Serie</w:t>
      </w:r>
    </w:p>
    <w:p w14:paraId="67A5D6C1" w14:textId="65E74C93" w:rsidR="00CA438D" w:rsidRDefault="00116270" w:rsidP="000D0C86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550B40">
        <w:rPr>
          <w:b/>
        </w:rPr>
        <w:t>Oktober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0D0C86">
        <w:rPr>
          <w:b/>
        </w:rPr>
        <w:t xml:space="preserve"> </w:t>
      </w:r>
      <w:r w:rsidR="000D0C86" w:rsidRPr="000D0C86">
        <w:rPr>
          <w:b/>
          <w:bCs/>
        </w:rPr>
        <w:t xml:space="preserve">Die Geräte der Keysight AP5000A-Serie sind tragbare, universell einsetzbare, analoge HF/µW-Signalgeneratoren. Der AP5001A deckt einen HF-Frequenzbereich von 9 kHz bis 2, 4 oder 6,1 GHz ab, der AP5002A einen Mikrowellen-Bereich von 9 kHz bis 12, 20 oder 26 GHz. Die AP5000A-Serie bietet einen exzellenten Ausgangsleistungsbereich und </w:t>
      </w:r>
      <w:r w:rsidR="00E80B7D">
        <w:rPr>
          <w:b/>
          <w:bCs/>
        </w:rPr>
        <w:t>ein sehr</w:t>
      </w:r>
      <w:r w:rsidR="000D0C86" w:rsidRPr="000D0C86">
        <w:rPr>
          <w:b/>
          <w:bCs/>
        </w:rPr>
        <w:t xml:space="preserve"> kleines Phasenrauschen des Signalgenerators. </w:t>
      </w:r>
      <w:r w:rsidR="00CA438D">
        <w:rPr>
          <w:b/>
          <w:bCs/>
        </w:rPr>
        <w:t>Die k</w:t>
      </w:r>
      <w:r w:rsidR="00CA438D" w:rsidRPr="00CA438D">
        <w:rPr>
          <w:b/>
          <w:bCs/>
        </w:rPr>
        <w:t xml:space="preserve">ompakte Größe und </w:t>
      </w:r>
      <w:r w:rsidR="00CA438D">
        <w:rPr>
          <w:b/>
          <w:bCs/>
        </w:rPr>
        <w:t xml:space="preserve">das </w:t>
      </w:r>
      <w:r w:rsidR="00CA438D" w:rsidRPr="00CA438D">
        <w:rPr>
          <w:b/>
          <w:bCs/>
        </w:rPr>
        <w:t xml:space="preserve">leichte Design </w:t>
      </w:r>
      <w:r w:rsidR="00CA438D">
        <w:rPr>
          <w:b/>
          <w:bCs/>
        </w:rPr>
        <w:t>erlauben einen</w:t>
      </w:r>
      <w:r w:rsidR="00CA438D" w:rsidRPr="00CA438D">
        <w:rPr>
          <w:b/>
          <w:bCs/>
        </w:rPr>
        <w:t xml:space="preserve"> einfachen Transport und </w:t>
      </w:r>
      <w:r w:rsidR="00CA438D">
        <w:rPr>
          <w:b/>
          <w:bCs/>
        </w:rPr>
        <w:t xml:space="preserve">die </w:t>
      </w:r>
      <w:r w:rsidR="00CA438D" w:rsidRPr="00CA438D">
        <w:rPr>
          <w:b/>
          <w:bCs/>
        </w:rPr>
        <w:t>effiziente Nutzung des Laborplatzes.</w:t>
      </w:r>
      <w:r w:rsidR="00CA438D">
        <w:rPr>
          <w:b/>
          <w:bCs/>
        </w:rPr>
        <w:t xml:space="preserve"> </w:t>
      </w:r>
      <w:r w:rsidR="00CA438D" w:rsidRPr="000D0C86">
        <w:rPr>
          <w:b/>
          <w:bCs/>
        </w:rPr>
        <w:t>Die Signalgeneratoren werden eingesetzt, um Prüflinge schnell und sicher zu charakterisieren und einem vollständigen Belastungstest zu unterziehen.</w:t>
      </w:r>
      <w:r w:rsidR="00CA438D">
        <w:rPr>
          <w:b/>
          <w:bCs/>
        </w:rPr>
        <w:t xml:space="preserve"> Dank der überragenden </w:t>
      </w:r>
      <w:r w:rsidR="00CA438D" w:rsidRPr="000D0C86">
        <w:rPr>
          <w:b/>
          <w:bCs/>
        </w:rPr>
        <w:t>Frequenz-Umschaltgeschwindigkeit</w:t>
      </w:r>
      <w:r w:rsidR="00CA438D">
        <w:rPr>
          <w:b/>
          <w:bCs/>
        </w:rPr>
        <w:t xml:space="preserve"> können Tests schneller durchgeführt werden. </w:t>
      </w:r>
    </w:p>
    <w:p w14:paraId="2BAFC3AE" w14:textId="1DAAACB1" w:rsidR="00302283" w:rsidRDefault="00302283" w:rsidP="00C66AC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der AP5000A-Serie hat </w:t>
      </w:r>
      <w:r w:rsidR="00C66AC6" w:rsidRPr="00C66AC6">
        <w:rPr>
          <w:rFonts w:asciiTheme="majorHAnsi" w:eastAsia="Times New Roman" w:hAnsiTheme="majorHAnsi" w:cstheme="majorHAnsi"/>
          <w:sz w:val="22"/>
          <w:szCs w:val="24"/>
        </w:rPr>
        <w:t xml:space="preserve">Keysight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sein </w:t>
      </w:r>
      <w:r w:rsidRPr="00C66AC6">
        <w:rPr>
          <w:rFonts w:asciiTheme="majorHAnsi" w:eastAsia="Times New Roman" w:hAnsiTheme="majorHAnsi" w:cstheme="majorHAnsi"/>
          <w:sz w:val="22"/>
          <w:szCs w:val="24"/>
        </w:rPr>
        <w:t>Signalgeneratorportfolio</w:t>
      </w:r>
      <w:r w:rsidR="004C054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um </w:t>
      </w:r>
      <w:r w:rsidR="004C0544">
        <w:rPr>
          <w:rFonts w:asciiTheme="majorHAnsi" w:eastAsia="Times New Roman" w:hAnsiTheme="majorHAnsi" w:cstheme="majorHAnsi"/>
          <w:sz w:val="22"/>
          <w:szCs w:val="24"/>
        </w:rPr>
        <w:t xml:space="preserve">zwei </w:t>
      </w:r>
      <w:r w:rsidR="00C66AC6" w:rsidRPr="00C66AC6">
        <w:rPr>
          <w:rFonts w:asciiTheme="majorHAnsi" w:eastAsia="Times New Roman" w:hAnsiTheme="majorHAnsi" w:cstheme="majorHAnsi"/>
          <w:sz w:val="22"/>
          <w:szCs w:val="24"/>
        </w:rPr>
        <w:t xml:space="preserve">neue analoge Signalgeneratoren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erweitert. Der </w:t>
      </w:r>
      <w:r w:rsidRPr="00302283">
        <w:rPr>
          <w:rFonts w:asciiTheme="majorHAnsi" w:eastAsia="Times New Roman" w:hAnsiTheme="majorHAnsi" w:cstheme="majorHAnsi"/>
          <w:sz w:val="22"/>
          <w:szCs w:val="24"/>
        </w:rPr>
        <w:t>AP5001A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ein </w:t>
      </w:r>
      <w:r w:rsidR="00C66AC6" w:rsidRPr="00C66AC6">
        <w:rPr>
          <w:rFonts w:asciiTheme="majorHAnsi" w:eastAsia="Times New Roman" w:hAnsiTheme="majorHAnsi" w:cstheme="majorHAnsi"/>
          <w:sz w:val="22"/>
          <w:szCs w:val="24"/>
        </w:rPr>
        <w:t>analoge</w:t>
      </w:r>
      <w:r w:rsidR="009C49C9">
        <w:rPr>
          <w:rFonts w:asciiTheme="majorHAnsi" w:eastAsia="Times New Roman" w:hAnsiTheme="majorHAnsi" w:cstheme="majorHAnsi"/>
          <w:sz w:val="22"/>
          <w:szCs w:val="24"/>
        </w:rPr>
        <w:t>r</w:t>
      </w:r>
      <w:r w:rsidR="00C66AC6" w:rsidRPr="00C66AC6">
        <w:rPr>
          <w:rFonts w:asciiTheme="majorHAnsi" w:eastAsia="Times New Roman" w:hAnsiTheme="majorHAnsi" w:cstheme="majorHAnsi"/>
          <w:sz w:val="22"/>
          <w:szCs w:val="24"/>
        </w:rPr>
        <w:t xml:space="preserve"> HF-Signalgenerator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einem </w:t>
      </w:r>
      <w:r w:rsidRPr="00302283">
        <w:rPr>
          <w:rFonts w:asciiTheme="majorHAnsi" w:eastAsia="Times New Roman" w:hAnsiTheme="majorHAnsi" w:cstheme="majorHAnsi"/>
          <w:sz w:val="22"/>
          <w:szCs w:val="24"/>
        </w:rPr>
        <w:t>Frequenzbereich von 9 kHz bis 2, 4 oder 6,1 GHz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Der </w:t>
      </w:r>
      <w:r w:rsidRPr="00302283">
        <w:rPr>
          <w:rFonts w:asciiTheme="majorHAnsi" w:eastAsia="Times New Roman" w:hAnsiTheme="majorHAnsi" w:cstheme="majorHAnsi"/>
          <w:sz w:val="22"/>
          <w:szCs w:val="24"/>
        </w:rPr>
        <w:t xml:space="preserve">AP5002A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ein analoger </w:t>
      </w:r>
      <w:r w:rsidRPr="00C66AC6">
        <w:rPr>
          <w:rFonts w:asciiTheme="majorHAnsi" w:eastAsia="Times New Roman" w:hAnsiTheme="majorHAnsi" w:cstheme="majorHAnsi"/>
          <w:sz w:val="22"/>
          <w:szCs w:val="24"/>
        </w:rPr>
        <w:t>Mikrowellensignalgenerator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einem </w:t>
      </w:r>
      <w:r w:rsidRPr="00302283">
        <w:rPr>
          <w:rFonts w:asciiTheme="majorHAnsi" w:eastAsia="Times New Roman" w:hAnsiTheme="majorHAnsi" w:cstheme="majorHAnsi"/>
          <w:sz w:val="22"/>
          <w:szCs w:val="24"/>
        </w:rPr>
        <w:t>Mikrowellen-Bereich von 9 kHz bis 12, 20 oder 26 GHz.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74D5276" w14:textId="77777777" w:rsidR="00302283" w:rsidRDefault="00302283" w:rsidP="00C66AC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121A1D1" w14:textId="4981FB4E" w:rsidR="00365C4A" w:rsidRDefault="006F6B88" w:rsidP="00C66AC6">
      <w:pPr>
        <w:rPr>
          <w:rFonts w:asciiTheme="majorHAnsi" w:eastAsia="Times New Roman" w:hAnsiTheme="majorHAnsi" w:cstheme="majorHAnsi"/>
          <w:sz w:val="22"/>
          <w:szCs w:val="24"/>
        </w:rPr>
      </w:pP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Die neuen Keysight-Signalgeneratoren zeichnen sich durch 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>mehrere</w:t>
      </w:r>
      <w:r w:rsidR="0058435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Vorteile aus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>. Der vielseitige Leistungsbereich bietet eine p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räzise ausgeregelte Ausgangsleistung von -120 dBm bis zu +23 dBm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und ist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 geeignet für verschiedene HF- und Mikrowellenanwendungen.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Die Geräte arbeiten mit einem sehr geringen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Phasenrauschen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>, das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 durch einen ofengesteuerten Quarzoszillator stabilisierte Signal (Phasenrauschen -130 dBc/Hz bei 1 GHz, 20 kHz Offset) mit mHz-Auflösung gewährleistet die Messgenauigkeit.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Dank der schnellen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Schaltgeschwindigkeit (bis zu 20 µs) 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>wird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 die Prüfung 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beschleunigt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Durchsatz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erhöht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.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Die umfangreichen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Modulationsmöglichkeiten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u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nterstütz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en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Amplitudenmodulation, Frequenzmodulation, Phasenmodulation, Impulsmodulation, Impulsfolge und Frequenzchirps.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Schließlich zeichnen sich die Geräte durch eine o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>ptimierte Benutzeroberfläche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 mit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LCD-Touchscreen 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>aus. E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ine Remote-Desktop-PC-Software </w:t>
      </w:r>
      <w:r w:rsidR="00066206">
        <w:rPr>
          <w:rFonts w:asciiTheme="majorHAnsi" w:eastAsia="Times New Roman" w:hAnsiTheme="majorHAnsi" w:cstheme="majorHAnsi"/>
          <w:sz w:val="22"/>
          <w:szCs w:val="24"/>
        </w:rPr>
        <w:t xml:space="preserve">erleichtert </w:t>
      </w:r>
      <w:r w:rsidRPr="006F6B88">
        <w:rPr>
          <w:rFonts w:asciiTheme="majorHAnsi" w:eastAsia="Times New Roman" w:hAnsiTheme="majorHAnsi" w:cstheme="majorHAnsi"/>
          <w:sz w:val="22"/>
          <w:szCs w:val="24"/>
        </w:rPr>
        <w:t xml:space="preserve">die Bedienung. </w:t>
      </w:r>
    </w:p>
    <w:p w14:paraId="1BD57B30" w14:textId="77777777" w:rsidR="00C66AC6" w:rsidRPr="00C66AC6" w:rsidRDefault="00C66AC6" w:rsidP="00C66AC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0D1CE76" w14:textId="77777777" w:rsidR="00BC4198" w:rsidRDefault="00E33443" w:rsidP="00E3344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Die</w:t>
      </w:r>
      <w:r w:rsidR="00A251F3" w:rsidRPr="00C66AC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84350" w:rsidRPr="00584350">
        <w:rPr>
          <w:rFonts w:asciiTheme="majorHAnsi" w:eastAsia="Times New Roman" w:hAnsiTheme="majorHAnsi" w:cstheme="majorHAnsi"/>
          <w:sz w:val="22"/>
          <w:szCs w:val="24"/>
        </w:rPr>
        <w:t>HF-/Mikrowellen-Analog-Signalgeneratoren</w:t>
      </w:r>
      <w:r w:rsidR="00584350">
        <w:rPr>
          <w:rFonts w:asciiTheme="majorHAnsi" w:eastAsia="Times New Roman" w:hAnsiTheme="majorHAnsi" w:cstheme="majorHAnsi"/>
          <w:sz w:val="22"/>
          <w:szCs w:val="24"/>
        </w:rPr>
        <w:t xml:space="preserve"> der AP5000A-Serie</w:t>
      </w:r>
      <w:r w:rsidR="00A251F3" w:rsidRPr="00C66AC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84350">
        <w:rPr>
          <w:rFonts w:asciiTheme="majorHAnsi" w:eastAsia="Times New Roman" w:hAnsiTheme="majorHAnsi" w:cstheme="majorHAnsi"/>
          <w:sz w:val="22"/>
          <w:szCs w:val="24"/>
        </w:rPr>
        <w:t>sind tragbare un</w:t>
      </w:r>
      <w:r w:rsidR="00A251F3" w:rsidRPr="00C66AC6">
        <w:rPr>
          <w:rFonts w:asciiTheme="majorHAnsi" w:eastAsia="Times New Roman" w:hAnsiTheme="majorHAnsi" w:cstheme="majorHAnsi"/>
          <w:sz w:val="22"/>
          <w:szCs w:val="24"/>
        </w:rPr>
        <w:t xml:space="preserve">d kompakte Werkzeuge </w:t>
      </w:r>
      <w:r w:rsidRPr="00C66AC6">
        <w:rPr>
          <w:rFonts w:asciiTheme="majorHAnsi" w:eastAsia="Times New Roman" w:hAnsiTheme="majorHAnsi" w:cstheme="majorHAnsi"/>
          <w:sz w:val="22"/>
          <w:szCs w:val="24"/>
        </w:rPr>
        <w:t>für die Erzeugung von kontinuierlichen Wellenformen und analogen Modulationssignalen während des Entwicklungs- und Testprozesses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Pr="00C66AC6">
        <w:rPr>
          <w:rFonts w:asciiTheme="majorHAnsi" w:eastAsia="Times New Roman" w:hAnsiTheme="majorHAnsi" w:cstheme="majorHAnsi"/>
          <w:sz w:val="22"/>
          <w:szCs w:val="24"/>
        </w:rPr>
        <w:t>Komponenten und Geräte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C66AC6">
        <w:rPr>
          <w:rFonts w:asciiTheme="majorHAnsi" w:eastAsia="Times New Roman" w:hAnsiTheme="majorHAnsi" w:cstheme="majorHAnsi"/>
          <w:sz w:val="22"/>
          <w:szCs w:val="24"/>
        </w:rPr>
        <w:t xml:space="preserve"> in der Unterhaltungselektronik, in drahtlosen Netzwerken, Radarsystemen und anderen Bereichen</w:t>
      </w:r>
      <w:r w:rsidR="00BC4198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4963B34C" w14:textId="77777777" w:rsidR="00FF3400" w:rsidRDefault="00FF340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BD147B5" w:rsidR="00DA78FE" w:rsidRPr="00FF3400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FF3400">
        <w:rPr>
          <w:rFonts w:asciiTheme="majorHAnsi" w:eastAsia="Times New Roman" w:hAnsiTheme="majorHAnsi" w:cstheme="majorHAnsi"/>
          <w:sz w:val="22"/>
          <w:szCs w:val="24"/>
        </w:rPr>
        <w:t>die HF-</w:t>
      </w:r>
      <w:r w:rsidR="00FF3400" w:rsidRPr="00FF3400">
        <w:rPr>
          <w:rFonts w:asciiTheme="majorHAnsi" w:eastAsia="Times New Roman" w:hAnsiTheme="majorHAnsi" w:cstheme="majorHAnsi"/>
          <w:sz w:val="22"/>
          <w:szCs w:val="24"/>
        </w:rPr>
        <w:t>Mikrowellen-Analog-Signalgeneratoren</w:t>
      </w:r>
      <w:r w:rsidR="00FF3400">
        <w:rPr>
          <w:rFonts w:asciiTheme="majorHAnsi" w:eastAsia="Times New Roman" w:hAnsiTheme="majorHAnsi" w:cstheme="majorHAnsi"/>
          <w:sz w:val="22"/>
          <w:szCs w:val="24"/>
        </w:rPr>
        <w:t xml:space="preserve"> der AP5000A-Serie von Keysight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38C"/>
    <w:multiLevelType w:val="multilevel"/>
    <w:tmpl w:val="9660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4"/>
  </w:num>
  <w:num w:numId="2" w16cid:durableId="1437405063">
    <w:abstractNumId w:val="0"/>
  </w:num>
  <w:num w:numId="3" w16cid:durableId="587034296">
    <w:abstractNumId w:val="3"/>
  </w:num>
  <w:num w:numId="4" w16cid:durableId="1554272332">
    <w:abstractNumId w:val="2"/>
  </w:num>
  <w:num w:numId="5" w16cid:durableId="136933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A0B"/>
    <w:rsid w:val="000351BE"/>
    <w:rsid w:val="00035C62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206"/>
    <w:rsid w:val="0006636B"/>
    <w:rsid w:val="00066444"/>
    <w:rsid w:val="00066455"/>
    <w:rsid w:val="00066C53"/>
    <w:rsid w:val="00067694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1FA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0C86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25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677A9"/>
    <w:rsid w:val="0017054B"/>
    <w:rsid w:val="00171012"/>
    <w:rsid w:val="00171CF3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6785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283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1E30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16DCF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3710"/>
    <w:rsid w:val="00355F74"/>
    <w:rsid w:val="00355FBC"/>
    <w:rsid w:val="003561C0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5C4A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B6C6C"/>
    <w:rsid w:val="003C0965"/>
    <w:rsid w:val="003C1030"/>
    <w:rsid w:val="003C1844"/>
    <w:rsid w:val="003C1A88"/>
    <w:rsid w:val="003C2854"/>
    <w:rsid w:val="003C2B41"/>
    <w:rsid w:val="003C380E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19C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1B7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4C1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4E59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993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544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0B40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6C2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350"/>
    <w:rsid w:val="00584C9A"/>
    <w:rsid w:val="0058505F"/>
    <w:rsid w:val="0058568C"/>
    <w:rsid w:val="00586023"/>
    <w:rsid w:val="00586F9C"/>
    <w:rsid w:val="00587648"/>
    <w:rsid w:val="00590690"/>
    <w:rsid w:val="00590C5C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5640"/>
    <w:rsid w:val="005A6339"/>
    <w:rsid w:val="005A6D49"/>
    <w:rsid w:val="005A7635"/>
    <w:rsid w:val="005B008C"/>
    <w:rsid w:val="005B0B10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1BEE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C676C"/>
    <w:rsid w:val="005D056D"/>
    <w:rsid w:val="005D05A7"/>
    <w:rsid w:val="005D084F"/>
    <w:rsid w:val="005D0EA4"/>
    <w:rsid w:val="005D2775"/>
    <w:rsid w:val="005D2C24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17FE"/>
    <w:rsid w:val="006725E3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B88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07EA0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47C"/>
    <w:rsid w:val="00765626"/>
    <w:rsid w:val="00765A8B"/>
    <w:rsid w:val="00765DD4"/>
    <w:rsid w:val="007660C2"/>
    <w:rsid w:val="00767AF1"/>
    <w:rsid w:val="00767D2F"/>
    <w:rsid w:val="00770835"/>
    <w:rsid w:val="007714A5"/>
    <w:rsid w:val="00771AF7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0B8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2468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855"/>
    <w:rsid w:val="00813331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5EB5"/>
    <w:rsid w:val="0083700A"/>
    <w:rsid w:val="0083709B"/>
    <w:rsid w:val="008370B3"/>
    <w:rsid w:val="00837406"/>
    <w:rsid w:val="008376C8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CA7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24D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167B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6A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49C9"/>
    <w:rsid w:val="009C5B35"/>
    <w:rsid w:val="009C5E0E"/>
    <w:rsid w:val="009C6366"/>
    <w:rsid w:val="009C7328"/>
    <w:rsid w:val="009C7553"/>
    <w:rsid w:val="009C75C0"/>
    <w:rsid w:val="009C789B"/>
    <w:rsid w:val="009D0542"/>
    <w:rsid w:val="009D0B45"/>
    <w:rsid w:val="009D365A"/>
    <w:rsid w:val="009D3D82"/>
    <w:rsid w:val="009D425B"/>
    <w:rsid w:val="009D47CD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51F3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5641"/>
    <w:rsid w:val="00AA6C1D"/>
    <w:rsid w:val="00AA6ED0"/>
    <w:rsid w:val="00AA7CAB"/>
    <w:rsid w:val="00AA7EC8"/>
    <w:rsid w:val="00AB0128"/>
    <w:rsid w:val="00AB0AFD"/>
    <w:rsid w:val="00AB299C"/>
    <w:rsid w:val="00AB2DDD"/>
    <w:rsid w:val="00AB37DA"/>
    <w:rsid w:val="00AB441A"/>
    <w:rsid w:val="00AB4DEF"/>
    <w:rsid w:val="00AB68BD"/>
    <w:rsid w:val="00AB698A"/>
    <w:rsid w:val="00AB69B1"/>
    <w:rsid w:val="00AC064E"/>
    <w:rsid w:val="00AC0DFE"/>
    <w:rsid w:val="00AC14F8"/>
    <w:rsid w:val="00AC1A63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5A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3EF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502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19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6AC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438D"/>
    <w:rsid w:val="00CA64F3"/>
    <w:rsid w:val="00CA6DEB"/>
    <w:rsid w:val="00CA738B"/>
    <w:rsid w:val="00CA76D0"/>
    <w:rsid w:val="00CB003D"/>
    <w:rsid w:val="00CB02D3"/>
    <w:rsid w:val="00CB082C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4F8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575B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071"/>
    <w:rsid w:val="00D90C67"/>
    <w:rsid w:val="00D90E29"/>
    <w:rsid w:val="00D90E34"/>
    <w:rsid w:val="00D91157"/>
    <w:rsid w:val="00D911E4"/>
    <w:rsid w:val="00D91709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1BA"/>
    <w:rsid w:val="00DC5E0E"/>
    <w:rsid w:val="00DD0862"/>
    <w:rsid w:val="00DD19C5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1BA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443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666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80B7D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7CD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3B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64A3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2EFA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4B9E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9F5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400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D0C8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303</cp:revision>
  <cp:lastPrinted>2018-03-07T09:44:00Z</cp:lastPrinted>
  <dcterms:created xsi:type="dcterms:W3CDTF">2024-02-05T13:02:00Z</dcterms:created>
  <dcterms:modified xsi:type="dcterms:W3CDTF">2024-10-10T09:59:00Z</dcterms:modified>
</cp:coreProperties>
</file>