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923A58">
        <w:t>Oktober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923A58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923A58" w:rsidRPr="00923A58">
        <w:t>PR27-2019-Metraline-PAT</w:t>
      </w:r>
      <w:r w:rsidR="00007979" w:rsidRPr="00602CDA">
        <w:t>.docx</w:t>
      </w:r>
      <w:r w:rsidR="00007979" w:rsidRPr="00602CDA">
        <w:br/>
      </w:r>
      <w:r w:rsidR="00923A58">
        <w:t>PR27</w:t>
      </w:r>
      <w:r w:rsidR="00820579" w:rsidRPr="00820579">
        <w:t>-2019-Metraline-PAT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923A58">
        <w:t>PR27</w:t>
      </w:r>
      <w:r w:rsidR="00820579" w:rsidRPr="00820579">
        <w:t>-2019-Metraline-PAT</w:t>
      </w:r>
      <w:r w:rsidR="00406161" w:rsidRPr="00602CDA">
        <w:t>-2</w:t>
      </w:r>
      <w:r w:rsidR="00007979" w:rsidRPr="00602CDA">
        <w:t>.jpg</w:t>
      </w:r>
    </w:p>
    <w:p w:rsidR="0031171F" w:rsidRPr="00A57C13" w:rsidRDefault="0031171F" w:rsidP="006E0FE3">
      <w:pPr>
        <w:pStyle w:val="PR-Info1"/>
      </w:pPr>
      <w:r w:rsidRPr="00A57C13">
        <w:rPr>
          <w:b/>
        </w:rPr>
        <w:t>Thema/Subject:</w:t>
      </w:r>
      <w:r w:rsidRPr="00A57C13">
        <w:tab/>
      </w:r>
      <w:r w:rsidR="002F7C95">
        <w:t xml:space="preserve">Gossen Metrawatt METRALINE PAT </w:t>
      </w:r>
      <w:r w:rsidR="005E31DB" w:rsidRPr="00A57C13">
        <w:t>b</w:t>
      </w:r>
      <w:r w:rsidR="00867422" w:rsidRPr="00A57C13">
        <w:t>ei Meilhaus Electronic GmbH</w:t>
      </w:r>
      <w:r w:rsidRPr="00A57C1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497732" w:rsidP="006E0FE3">
      <w:pPr>
        <w:pStyle w:val="PR-Head1"/>
      </w:pPr>
      <w:r w:rsidRPr="00497732">
        <w:t>Gossen Metrawatt METRALINE PAT</w:t>
      </w:r>
    </w:p>
    <w:p w:rsidR="00EF3E9B" w:rsidRPr="0031171F" w:rsidRDefault="00497732" w:rsidP="00476FA9">
      <w:pPr>
        <w:pStyle w:val="PR-Head2"/>
      </w:pPr>
      <w:r w:rsidRPr="00497732">
        <w:t>Prüfgerät für Prüfungen nach DIN VDE 0701-0702</w:t>
      </w:r>
    </w:p>
    <w:p w:rsidR="00697116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923A58">
        <w:rPr>
          <w:b/>
        </w:rPr>
        <w:t>Oktober</w:t>
      </w:r>
      <w:bookmarkStart w:id="0" w:name="_GoBack"/>
      <w:bookmarkEnd w:id="0"/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697116" w:rsidRPr="00697116">
        <w:rPr>
          <w:b/>
        </w:rPr>
        <w:t xml:space="preserve">Der Gossen Metrawatt METRALINE PAT (M711A) ist ein intuitiv zu bedienender Sicherheitstester </w:t>
      </w:r>
      <w:r w:rsidR="006D680C">
        <w:rPr>
          <w:b/>
        </w:rPr>
        <w:t xml:space="preserve">für </w:t>
      </w:r>
      <w:r w:rsidR="006D680C" w:rsidRPr="006D680C">
        <w:rPr>
          <w:b/>
        </w:rPr>
        <w:t>Prüfung</w:t>
      </w:r>
      <w:r w:rsidR="006D680C">
        <w:rPr>
          <w:b/>
        </w:rPr>
        <w:t>en der Schutzmaß</w:t>
      </w:r>
      <w:r w:rsidR="006D680C" w:rsidRPr="006D680C">
        <w:rPr>
          <w:b/>
        </w:rPr>
        <w:t>nahmen an elektrische</w:t>
      </w:r>
      <w:r w:rsidR="00977DCF">
        <w:rPr>
          <w:b/>
        </w:rPr>
        <w:t xml:space="preserve">n Geräten gem. DIN VDE 0701-070 (Prüfung nach Instandsetzung und Änderung elektrischer Geräte sowie Wiederholungsprüfung elektrischer Geräte). </w:t>
      </w:r>
      <w:r w:rsidR="000E21B3" w:rsidRPr="000E21B3">
        <w:rPr>
          <w:b/>
        </w:rPr>
        <w:t>Das Prüfgerät ist bestimmt zum schnellen und sic</w:t>
      </w:r>
      <w:r w:rsidR="00A9058A">
        <w:rPr>
          <w:b/>
        </w:rPr>
        <w:t>heren Prüfen und Messen instand</w:t>
      </w:r>
      <w:r w:rsidR="000E21B3" w:rsidRPr="000E21B3">
        <w:rPr>
          <w:b/>
        </w:rPr>
        <w:t xml:space="preserve">gesetzter oder geänderter elektrischer Geräte </w:t>
      </w:r>
      <w:r w:rsidR="00977DCF">
        <w:rPr>
          <w:b/>
        </w:rPr>
        <w:t>sowie</w:t>
      </w:r>
      <w:r w:rsidR="000E21B3" w:rsidRPr="000E21B3">
        <w:rPr>
          <w:b/>
        </w:rPr>
        <w:t xml:space="preserve"> für Wiederholungsprüfungen.</w:t>
      </w:r>
      <w:r w:rsidR="00C51947">
        <w:rPr>
          <w:b/>
        </w:rPr>
        <w:t xml:space="preserve"> Gemessen werden der </w:t>
      </w:r>
      <w:r w:rsidR="00C51947" w:rsidRPr="00C51947">
        <w:rPr>
          <w:b/>
        </w:rPr>
        <w:t>Schutzleiterwi</w:t>
      </w:r>
      <w:r w:rsidR="00C51947">
        <w:rPr>
          <w:b/>
        </w:rPr>
        <w:t xml:space="preserve">derstand (Prüfstrom ±200 mA DC), der Isolationswiderstand, der </w:t>
      </w:r>
      <w:r w:rsidR="00C51947" w:rsidRPr="00C51947">
        <w:rPr>
          <w:b/>
        </w:rPr>
        <w:t>Schu</w:t>
      </w:r>
      <w:r w:rsidR="00C51947">
        <w:rPr>
          <w:b/>
        </w:rPr>
        <w:t xml:space="preserve">tzleiterstrom </w:t>
      </w:r>
      <w:r w:rsidR="0090717A">
        <w:rPr>
          <w:b/>
        </w:rPr>
        <w:t>(</w:t>
      </w:r>
      <w:r w:rsidR="00C51947">
        <w:rPr>
          <w:b/>
        </w:rPr>
        <w:t>für SK1-Geräte</w:t>
      </w:r>
      <w:r w:rsidR="0090717A">
        <w:rPr>
          <w:b/>
        </w:rPr>
        <w:t>)</w:t>
      </w:r>
      <w:r w:rsidR="00C51947">
        <w:rPr>
          <w:b/>
        </w:rPr>
        <w:t>, der</w:t>
      </w:r>
      <w:r w:rsidR="00C51947" w:rsidRPr="00C51947">
        <w:rPr>
          <w:b/>
        </w:rPr>
        <w:t xml:space="preserve"> B</w:t>
      </w:r>
      <w:r w:rsidR="00C51947">
        <w:rPr>
          <w:b/>
        </w:rPr>
        <w:t xml:space="preserve">erührungsstrom (für SK2-Geräte) und die </w:t>
      </w:r>
      <w:r w:rsidR="00C51947" w:rsidRPr="00C51947">
        <w:rPr>
          <w:b/>
        </w:rPr>
        <w:t>Spannung in SELV-Kreisen</w:t>
      </w:r>
      <w:r w:rsidR="00C51947">
        <w:rPr>
          <w:b/>
        </w:rPr>
        <w:t>.</w:t>
      </w:r>
      <w:r w:rsidR="00082177">
        <w:rPr>
          <w:b/>
        </w:rPr>
        <w:t xml:space="preserve"> Die Prüflinge können über </w:t>
      </w:r>
      <w:r w:rsidR="006D680C">
        <w:rPr>
          <w:b/>
        </w:rPr>
        <w:t>eine</w:t>
      </w:r>
      <w:r w:rsidR="00082177">
        <w:rPr>
          <w:b/>
        </w:rPr>
        <w:t xml:space="preserve"> Prüfdose</w:t>
      </w:r>
      <w:r w:rsidR="00082177" w:rsidRPr="00082177">
        <w:rPr>
          <w:b/>
        </w:rPr>
        <w:t xml:space="preserve"> </w:t>
      </w:r>
      <w:r w:rsidR="00082177">
        <w:rPr>
          <w:b/>
        </w:rPr>
        <w:t>(</w:t>
      </w:r>
      <w:r w:rsidR="00082177" w:rsidRPr="00082177">
        <w:rPr>
          <w:b/>
        </w:rPr>
        <w:t xml:space="preserve">mit </w:t>
      </w:r>
      <w:r w:rsidR="00082177">
        <w:rPr>
          <w:b/>
        </w:rPr>
        <w:t xml:space="preserve">und ohne Adapter für verschiedene Netzanschlüsse) oder über </w:t>
      </w:r>
      <w:r w:rsidR="006D680C">
        <w:rPr>
          <w:b/>
        </w:rPr>
        <w:t xml:space="preserve">einen </w:t>
      </w:r>
      <w:r w:rsidR="00082177">
        <w:rPr>
          <w:b/>
        </w:rPr>
        <w:t>Adapter</w:t>
      </w:r>
      <w:r w:rsidR="00082177" w:rsidRPr="00082177">
        <w:rPr>
          <w:b/>
        </w:rPr>
        <w:t xml:space="preserve"> bei Verlängerungsleitungen </w:t>
      </w:r>
      <w:r w:rsidR="00082177">
        <w:rPr>
          <w:b/>
        </w:rPr>
        <w:t>(</w:t>
      </w:r>
      <w:r w:rsidR="00082177" w:rsidRPr="00082177">
        <w:rPr>
          <w:b/>
        </w:rPr>
        <w:t>mit und ohne Mehrfachsteckd</w:t>
      </w:r>
      <w:r w:rsidR="00082177">
        <w:rPr>
          <w:b/>
        </w:rPr>
        <w:t xml:space="preserve">osen) angeschlossen werden. </w:t>
      </w:r>
      <w:r w:rsidR="009C7328">
        <w:rPr>
          <w:b/>
        </w:rPr>
        <w:t xml:space="preserve">Die Prüfung von fest angeschlossenen Geräten ist ebenfalls möglich. </w:t>
      </w:r>
    </w:p>
    <w:p w:rsidR="002853AB" w:rsidRDefault="0082192A" w:rsidP="004F19A6">
      <w:pPr>
        <w:pStyle w:val="PR-FT"/>
        <w:rPr>
          <w:sz w:val="22"/>
          <w:szCs w:val="22"/>
        </w:rPr>
      </w:pPr>
      <w:r w:rsidRPr="0082192A">
        <w:rPr>
          <w:sz w:val="22"/>
          <w:szCs w:val="22"/>
        </w:rPr>
        <w:t xml:space="preserve">GOSSEN METRAWATT </w:t>
      </w:r>
      <w:r>
        <w:rPr>
          <w:sz w:val="22"/>
          <w:szCs w:val="22"/>
        </w:rPr>
        <w:t xml:space="preserve">steht für </w:t>
      </w:r>
      <w:r w:rsidRPr="0082192A">
        <w:rPr>
          <w:sz w:val="22"/>
          <w:szCs w:val="22"/>
        </w:rPr>
        <w:t>ein umfangreiches Spektrum hochwertiger Mess- und Prüftechnik für das Elektrohandwerk, die Industrie und den Medizinbereich.</w:t>
      </w:r>
      <w:r w:rsidR="006D680C" w:rsidRPr="006D680C">
        <w:t xml:space="preserve"> </w:t>
      </w:r>
      <w:r w:rsidR="006D680C" w:rsidRPr="006D680C">
        <w:rPr>
          <w:sz w:val="22"/>
          <w:szCs w:val="22"/>
        </w:rPr>
        <w:t>Das Produktportfolio beinhaltet Mess- und Prüfgeräte für die normgerechte Prüfung elektrischer Anlagen und Geräte, Multimeter, Kalibratoren, Netzanalysatoren, Stromversorgungen sowie Messumformer und Leistungsmessgeräte für die Starkstrommesstechnik und Drehwinkel.</w:t>
      </w:r>
      <w:r w:rsidR="006D680C">
        <w:rPr>
          <w:sz w:val="22"/>
          <w:szCs w:val="22"/>
        </w:rPr>
        <w:t xml:space="preserve"> </w:t>
      </w:r>
      <w:r w:rsidR="00C22BFA">
        <w:rPr>
          <w:sz w:val="22"/>
          <w:szCs w:val="22"/>
        </w:rPr>
        <w:t xml:space="preserve">Der METRALINE PAT </w:t>
      </w:r>
      <w:r w:rsidR="00703C50">
        <w:rPr>
          <w:sz w:val="22"/>
          <w:szCs w:val="22"/>
        </w:rPr>
        <w:t xml:space="preserve">Sicherheitstester </w:t>
      </w:r>
      <w:r w:rsidR="00C22BFA">
        <w:rPr>
          <w:sz w:val="22"/>
          <w:szCs w:val="22"/>
        </w:rPr>
        <w:t xml:space="preserve">zeichnet sich </w:t>
      </w:r>
      <w:r w:rsidR="00703C50">
        <w:rPr>
          <w:sz w:val="22"/>
          <w:szCs w:val="22"/>
        </w:rPr>
        <w:t>durch seine kompakte Bauweise und das geringe Gewicht</w:t>
      </w:r>
      <w:r w:rsidR="002308D0">
        <w:rPr>
          <w:sz w:val="22"/>
          <w:szCs w:val="22"/>
        </w:rPr>
        <w:t xml:space="preserve"> aus</w:t>
      </w:r>
      <w:r w:rsidR="00703C50">
        <w:rPr>
          <w:sz w:val="22"/>
          <w:szCs w:val="22"/>
        </w:rPr>
        <w:t xml:space="preserve">. Dank des großen, </w:t>
      </w:r>
      <w:r w:rsidR="00BF01B7">
        <w:rPr>
          <w:sz w:val="22"/>
          <w:szCs w:val="22"/>
        </w:rPr>
        <w:t xml:space="preserve">kontrastreichen Displays sowie einer Klartextbedienung mit Prinzipschalter und </w:t>
      </w:r>
      <w:r w:rsidR="00BF01B7" w:rsidRPr="00BF01B7">
        <w:rPr>
          <w:sz w:val="22"/>
          <w:szCs w:val="22"/>
        </w:rPr>
        <w:t>grün/rot</w:t>
      </w:r>
      <w:r w:rsidR="00BF01B7">
        <w:rPr>
          <w:sz w:val="22"/>
          <w:szCs w:val="22"/>
        </w:rPr>
        <w:t>er</w:t>
      </w:r>
      <w:r w:rsidR="00BF01B7" w:rsidRPr="00BF01B7">
        <w:rPr>
          <w:sz w:val="22"/>
          <w:szCs w:val="22"/>
        </w:rPr>
        <w:t>-LED-Anzeige für OK/Fehler</w:t>
      </w:r>
      <w:r w:rsidR="00BF01B7">
        <w:rPr>
          <w:sz w:val="22"/>
          <w:szCs w:val="22"/>
        </w:rPr>
        <w:t xml:space="preserve"> lässt sich das Gerät komfortabel und intuitiv bedienen. </w:t>
      </w:r>
      <w:r w:rsidR="001D2634">
        <w:rPr>
          <w:sz w:val="22"/>
          <w:szCs w:val="22"/>
        </w:rPr>
        <w:t>Direktwahltasten ermöglichen die schnelle Wahl der Einzelmessungen, e</w:t>
      </w:r>
      <w:r w:rsidR="009A533F">
        <w:rPr>
          <w:sz w:val="22"/>
          <w:szCs w:val="22"/>
        </w:rPr>
        <w:t xml:space="preserve">ine Datenschnittstelle (Bluetooth, USB) ermöglicht die Steuerung </w:t>
      </w:r>
      <w:r w:rsidR="00166551">
        <w:rPr>
          <w:sz w:val="22"/>
          <w:szCs w:val="22"/>
        </w:rPr>
        <w:t xml:space="preserve">über eine virtuelle COM-Schnittstelle am PC. </w:t>
      </w:r>
      <w:r w:rsidR="004535A2">
        <w:rPr>
          <w:sz w:val="22"/>
          <w:szCs w:val="22"/>
        </w:rPr>
        <w:t>Nach jeder Einzelprüfung werden die Messdaten direkt ausgegeben</w:t>
      </w:r>
      <w:r w:rsidR="00553793">
        <w:rPr>
          <w:sz w:val="22"/>
          <w:szCs w:val="22"/>
        </w:rPr>
        <w:t xml:space="preserve"> und</w:t>
      </w:r>
      <w:r w:rsidR="000420A8">
        <w:rPr>
          <w:sz w:val="22"/>
          <w:szCs w:val="22"/>
        </w:rPr>
        <w:t xml:space="preserve"> können</w:t>
      </w:r>
      <w:r w:rsidR="004535A2">
        <w:rPr>
          <w:sz w:val="22"/>
          <w:szCs w:val="22"/>
        </w:rPr>
        <w:t xml:space="preserve"> ü</w:t>
      </w:r>
      <w:r w:rsidR="000420A8">
        <w:rPr>
          <w:sz w:val="22"/>
          <w:szCs w:val="22"/>
        </w:rPr>
        <w:t xml:space="preserve">ber die USB-Slave-Schnittstelle </w:t>
      </w:r>
      <w:r w:rsidR="00101F0F">
        <w:rPr>
          <w:sz w:val="22"/>
          <w:szCs w:val="22"/>
        </w:rPr>
        <w:t xml:space="preserve">in die PC-Datenbank- und Protokolliersoftware IZYTRONIC importiert werden. </w:t>
      </w:r>
      <w:r w:rsidR="00660439">
        <w:rPr>
          <w:sz w:val="22"/>
          <w:szCs w:val="22"/>
        </w:rPr>
        <w:t xml:space="preserve">Hier </w:t>
      </w:r>
      <w:r w:rsidR="00553793">
        <w:rPr>
          <w:sz w:val="22"/>
          <w:szCs w:val="22"/>
        </w:rPr>
        <w:t>lassen sich</w:t>
      </w:r>
      <w:r w:rsidR="00660439">
        <w:rPr>
          <w:sz w:val="22"/>
          <w:szCs w:val="22"/>
        </w:rPr>
        <w:t xml:space="preserve"> die Daten </w:t>
      </w:r>
      <w:r w:rsidR="00553793">
        <w:rPr>
          <w:sz w:val="22"/>
          <w:szCs w:val="22"/>
        </w:rPr>
        <w:t>speichern</w:t>
      </w:r>
      <w:r w:rsidR="00660439">
        <w:rPr>
          <w:sz w:val="22"/>
          <w:szCs w:val="22"/>
        </w:rPr>
        <w:t xml:space="preserve">, </w:t>
      </w:r>
      <w:r w:rsidR="00553793">
        <w:rPr>
          <w:sz w:val="22"/>
          <w:szCs w:val="22"/>
        </w:rPr>
        <w:t>verwalten</w:t>
      </w:r>
      <w:r w:rsidR="00660439">
        <w:rPr>
          <w:sz w:val="22"/>
          <w:szCs w:val="22"/>
        </w:rPr>
        <w:t xml:space="preserve"> und</w:t>
      </w:r>
      <w:r w:rsidR="00694701">
        <w:rPr>
          <w:sz w:val="22"/>
          <w:szCs w:val="22"/>
        </w:rPr>
        <w:t xml:space="preserve"> mit Kommentaren </w:t>
      </w:r>
      <w:r w:rsidR="00553793">
        <w:rPr>
          <w:sz w:val="22"/>
          <w:szCs w:val="22"/>
        </w:rPr>
        <w:t>ergänzen</w:t>
      </w:r>
      <w:r w:rsidR="00694701">
        <w:rPr>
          <w:sz w:val="22"/>
          <w:szCs w:val="22"/>
        </w:rPr>
        <w:t xml:space="preserve"> sowie Protokolle </w:t>
      </w:r>
      <w:r w:rsidR="00553793">
        <w:rPr>
          <w:sz w:val="22"/>
          <w:szCs w:val="22"/>
        </w:rPr>
        <w:t>erstellen</w:t>
      </w:r>
      <w:r w:rsidR="00694701">
        <w:rPr>
          <w:sz w:val="22"/>
          <w:szCs w:val="22"/>
        </w:rPr>
        <w:t xml:space="preserve">. </w:t>
      </w:r>
      <w:r w:rsidR="00750550">
        <w:rPr>
          <w:sz w:val="22"/>
          <w:szCs w:val="22"/>
        </w:rPr>
        <w:t xml:space="preserve">Der METRALINE PAT ist mit verschiedenen Sicherheitseinrichtungen </w:t>
      </w:r>
      <w:r w:rsidR="00750550">
        <w:rPr>
          <w:sz w:val="22"/>
          <w:szCs w:val="22"/>
        </w:rPr>
        <w:lastRenderedPageBreak/>
        <w:t xml:space="preserve">ausgestattet: </w:t>
      </w:r>
      <w:r w:rsidR="00864017">
        <w:rPr>
          <w:sz w:val="22"/>
          <w:szCs w:val="22"/>
        </w:rPr>
        <w:t xml:space="preserve">neben einer Kurzschlosskontrolle </w:t>
      </w:r>
      <w:r w:rsidR="00F93802">
        <w:rPr>
          <w:sz w:val="22"/>
          <w:szCs w:val="22"/>
        </w:rPr>
        <w:t>d</w:t>
      </w:r>
      <w:r w:rsidR="00864017">
        <w:rPr>
          <w:sz w:val="22"/>
          <w:szCs w:val="22"/>
        </w:rPr>
        <w:t xml:space="preserve">es Prüflings wird der </w:t>
      </w:r>
      <w:r w:rsidR="00C1495F">
        <w:rPr>
          <w:sz w:val="22"/>
          <w:szCs w:val="22"/>
        </w:rPr>
        <w:t xml:space="preserve">Netzanschluss auf PE-Anschluss überprüft und bei gefährlichem Fehlerstrom des Prüflings automatisch abgeschaltet. </w:t>
      </w:r>
      <w:r w:rsidR="00C732B2">
        <w:rPr>
          <w:sz w:val="22"/>
          <w:szCs w:val="22"/>
        </w:rPr>
        <w:t xml:space="preserve">Der METRALINE PAT erlaubt eine Zweipolmessung (Niederohmigkeit, Isolation, Ersatzableitstrom, Spannung) und führt die Grenzwertanpassung automatisch durch (Schutzleiter, Isolation, Ersatzableitstrom). </w:t>
      </w:r>
      <w:r w:rsidR="009724AE">
        <w:rPr>
          <w:sz w:val="22"/>
          <w:szCs w:val="22"/>
        </w:rPr>
        <w:t xml:space="preserve">Alle aktiven Prüfungen inklusive Funktionstest mit Echt-Effektivwert-Leistungsanzeige lassen sich in nur einem Schritt durchführen. </w:t>
      </w:r>
    </w:p>
    <w:p w:rsidR="004F19A6" w:rsidRDefault="00B445D7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METRALINE PAT Prüfgeräte sind</w:t>
      </w:r>
      <w:r w:rsidR="00B41A0E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erhältlich. </w:t>
      </w:r>
      <w:r w:rsidR="00F54D30">
        <w:rPr>
          <w:sz w:val="22"/>
          <w:szCs w:val="22"/>
        </w:rPr>
        <w:t xml:space="preserve">Im Lieferumfang enthalten sind </w:t>
      </w:r>
      <w:r>
        <w:rPr>
          <w:sz w:val="22"/>
          <w:szCs w:val="22"/>
        </w:rPr>
        <w:t xml:space="preserve">ein </w:t>
      </w:r>
      <w:r w:rsidRPr="00B445D7">
        <w:rPr>
          <w:sz w:val="22"/>
          <w:szCs w:val="22"/>
        </w:rPr>
        <w:t>METRALINE PAT (M711A), 1x Messleitung (rot mit Sicherheitsstecker und Prüfspitze, 2 m), Netzanschlusskabel, Werkskalibrierschein, Bedienungsanleitung, Karte mit Registrierschlüssel zur Software IZYTRONIQ. 1 Jahr Gewährleistung.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923A58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20A8"/>
    <w:rsid w:val="00056D08"/>
    <w:rsid w:val="00060B9C"/>
    <w:rsid w:val="00073049"/>
    <w:rsid w:val="00076205"/>
    <w:rsid w:val="00082177"/>
    <w:rsid w:val="00092E10"/>
    <w:rsid w:val="00094B88"/>
    <w:rsid w:val="000D08CB"/>
    <w:rsid w:val="000D1B2E"/>
    <w:rsid w:val="000D22FA"/>
    <w:rsid w:val="000D7FD4"/>
    <w:rsid w:val="000E21B3"/>
    <w:rsid w:val="000F055E"/>
    <w:rsid w:val="000F647F"/>
    <w:rsid w:val="0010009F"/>
    <w:rsid w:val="00101F0F"/>
    <w:rsid w:val="001147A8"/>
    <w:rsid w:val="00117632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3307"/>
    <w:rsid w:val="004D3726"/>
    <w:rsid w:val="004D70C7"/>
    <w:rsid w:val="004E0FAF"/>
    <w:rsid w:val="004F19A6"/>
    <w:rsid w:val="004F5DCB"/>
    <w:rsid w:val="005122B3"/>
    <w:rsid w:val="005151FE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2AAD"/>
    <w:rsid w:val="0064174A"/>
    <w:rsid w:val="00650411"/>
    <w:rsid w:val="006530C4"/>
    <w:rsid w:val="00660439"/>
    <w:rsid w:val="00662FEA"/>
    <w:rsid w:val="00676B88"/>
    <w:rsid w:val="00682BDB"/>
    <w:rsid w:val="006926E5"/>
    <w:rsid w:val="00694701"/>
    <w:rsid w:val="00694DAF"/>
    <w:rsid w:val="00697116"/>
    <w:rsid w:val="006A329A"/>
    <w:rsid w:val="006A783A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3A5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E081C"/>
    <w:rsid w:val="00CE276A"/>
    <w:rsid w:val="00CF54BF"/>
    <w:rsid w:val="00D019DB"/>
    <w:rsid w:val="00D101A2"/>
    <w:rsid w:val="00D1128C"/>
    <w:rsid w:val="00D15598"/>
    <w:rsid w:val="00D15B21"/>
    <w:rsid w:val="00D15CBA"/>
    <w:rsid w:val="00D26535"/>
    <w:rsid w:val="00D370BA"/>
    <w:rsid w:val="00D5214F"/>
    <w:rsid w:val="00D52AB3"/>
    <w:rsid w:val="00D622E6"/>
    <w:rsid w:val="00D66A00"/>
    <w:rsid w:val="00D7184C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F7AE6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481"/>
    <w:rsid w:val="00F26BB6"/>
    <w:rsid w:val="00F346DC"/>
    <w:rsid w:val="00F44024"/>
    <w:rsid w:val="00F54D30"/>
    <w:rsid w:val="00F57819"/>
    <w:rsid w:val="00F672D0"/>
    <w:rsid w:val="00F826F4"/>
    <w:rsid w:val="00F93802"/>
    <w:rsid w:val="00FA0625"/>
    <w:rsid w:val="00FA6B99"/>
    <w:rsid w:val="00FB0104"/>
    <w:rsid w:val="00FC16CE"/>
    <w:rsid w:val="00FC1C92"/>
    <w:rsid w:val="00FC55B6"/>
    <w:rsid w:val="00FD3596"/>
    <w:rsid w:val="00FD7DB9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551D-5CAA-4840-855A-FB6CB036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86</cp:revision>
  <cp:lastPrinted>2018-03-07T09:44:00Z</cp:lastPrinted>
  <dcterms:created xsi:type="dcterms:W3CDTF">2019-02-07T11:36:00Z</dcterms:created>
  <dcterms:modified xsi:type="dcterms:W3CDTF">2019-09-18T11:57:00Z</dcterms:modified>
</cp:coreProperties>
</file>